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93B94" w14:textId="2F229B80" w:rsidR="000E2E16" w:rsidRDefault="00254EBE" w:rsidP="006D30E1">
      <w:pPr>
        <w:tabs>
          <w:tab w:val="left" w:pos="851"/>
        </w:tabs>
        <w:spacing w:after="0" w:line="259" w:lineRule="auto"/>
        <w:ind w:left="-5" w:hanging="10"/>
        <w:jc w:val="left"/>
      </w:pPr>
      <w:r>
        <w:rPr>
          <w:b/>
          <w:bCs/>
          <w:noProof/>
          <w:sz w:val="32"/>
        </w:rPr>
        <w:drawing>
          <wp:anchor distT="0" distB="0" distL="114300" distR="114300" simplePos="0" relativeHeight="251659264" behindDoc="0" locked="0" layoutInCell="1" allowOverlap="1" wp14:anchorId="1E6DEA3C" wp14:editId="52BF3195">
            <wp:simplePos x="0" y="0"/>
            <wp:positionH relativeFrom="column">
              <wp:posOffset>4819650</wp:posOffset>
            </wp:positionH>
            <wp:positionV relativeFrom="paragraph">
              <wp:posOffset>-809625</wp:posOffset>
            </wp:positionV>
            <wp:extent cx="1564542" cy="10955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DP Logo No Strapli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542" cy="109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625">
        <w:rPr>
          <w:b/>
          <w:sz w:val="32"/>
        </w:rPr>
        <w:t xml:space="preserve">Bristol Drugs Project </w:t>
      </w:r>
    </w:p>
    <w:p w14:paraId="3BDF503E" w14:textId="77777777" w:rsidR="000E2E16" w:rsidRDefault="00671625">
      <w:pPr>
        <w:spacing w:after="0" w:line="259" w:lineRule="auto"/>
        <w:ind w:left="0" w:firstLine="0"/>
        <w:jc w:val="left"/>
      </w:pPr>
      <w:r>
        <w:rPr>
          <w:b/>
          <w:sz w:val="32"/>
        </w:rPr>
        <w:t xml:space="preserve"> </w:t>
      </w:r>
    </w:p>
    <w:p w14:paraId="00126ACB" w14:textId="77777777" w:rsidR="00254EBE" w:rsidRDefault="00671625">
      <w:pPr>
        <w:spacing w:after="0" w:line="259" w:lineRule="auto"/>
        <w:ind w:left="-5" w:hanging="10"/>
        <w:jc w:val="left"/>
        <w:rPr>
          <w:b/>
          <w:sz w:val="32"/>
        </w:rPr>
      </w:pPr>
      <w:r>
        <w:rPr>
          <w:b/>
          <w:sz w:val="32"/>
        </w:rPr>
        <w:t xml:space="preserve">Job Description: </w:t>
      </w:r>
    </w:p>
    <w:p w14:paraId="01162C33" w14:textId="38DB2F58" w:rsidR="000E2E16" w:rsidRDefault="00D67544">
      <w:pPr>
        <w:spacing w:after="0" w:line="259" w:lineRule="auto"/>
        <w:ind w:left="-5" w:hanging="10"/>
        <w:jc w:val="left"/>
      </w:pPr>
      <w:r>
        <w:rPr>
          <w:b/>
          <w:sz w:val="32"/>
        </w:rPr>
        <w:t>Alcohol Inter</w:t>
      </w:r>
      <w:r w:rsidR="00671625">
        <w:rPr>
          <w:b/>
          <w:sz w:val="32"/>
        </w:rPr>
        <w:t>vention</w:t>
      </w:r>
      <w:r>
        <w:rPr>
          <w:b/>
          <w:sz w:val="32"/>
        </w:rPr>
        <w:t>s</w:t>
      </w:r>
      <w:r w:rsidR="005A3E51">
        <w:rPr>
          <w:b/>
          <w:sz w:val="32"/>
        </w:rPr>
        <w:t xml:space="preserve"> </w:t>
      </w:r>
      <w:r w:rsidR="00671625">
        <w:rPr>
          <w:b/>
          <w:sz w:val="32"/>
        </w:rPr>
        <w:t xml:space="preserve">Team Leader </w:t>
      </w:r>
    </w:p>
    <w:p w14:paraId="4AAA538E" w14:textId="77777777" w:rsidR="000E2E16" w:rsidRDefault="00671625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03543CD1" w14:textId="3C28A1A0" w:rsidR="000E2E16" w:rsidRDefault="00671625">
      <w:pPr>
        <w:ind w:left="-15" w:firstLine="0"/>
      </w:pPr>
      <w:r>
        <w:t xml:space="preserve">This post is accountable to the Chief Executive through the </w:t>
      </w:r>
      <w:r w:rsidR="005A3E51">
        <w:t>Director of Operations</w:t>
      </w:r>
      <w:r w:rsidR="00E146C1">
        <w:t xml:space="preserve"> </w:t>
      </w:r>
      <w:r w:rsidR="00701425">
        <w:t>and supervised</w:t>
      </w:r>
      <w:r w:rsidR="005A3E51">
        <w:t xml:space="preserve"> by the director of Operations</w:t>
      </w:r>
      <w:r>
        <w:t xml:space="preserve">. </w:t>
      </w:r>
    </w:p>
    <w:p w14:paraId="51ADCEC7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13E2929F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61F9E92" w14:textId="77777777" w:rsidR="000E2E16" w:rsidRDefault="00671625">
      <w:pPr>
        <w:pStyle w:val="Heading1"/>
        <w:tabs>
          <w:tab w:val="center" w:pos="1587"/>
        </w:tabs>
        <w:ind w:left="-15" w:firstLine="0"/>
      </w:pPr>
      <w:r>
        <w:t xml:space="preserve">1 </w:t>
      </w:r>
      <w:r>
        <w:tab/>
        <w:t xml:space="preserve">JOB PURPOSE </w:t>
      </w:r>
    </w:p>
    <w:p w14:paraId="36134BD0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26175691" w14:textId="059D516F" w:rsidR="008A14ED" w:rsidRDefault="004B34EE">
      <w:pPr>
        <w:ind w:left="720" w:firstLine="0"/>
      </w:pPr>
      <w:r>
        <w:t xml:space="preserve">As </w:t>
      </w:r>
      <w:r w:rsidR="00D67544">
        <w:t>the Alcohol Interventions T</w:t>
      </w:r>
      <w:r>
        <w:t xml:space="preserve">eam Leader </w:t>
      </w:r>
      <w:r w:rsidR="00D67544">
        <w:t xml:space="preserve">you will be based within the </w:t>
      </w:r>
      <w:r w:rsidR="00CE4343">
        <w:t xml:space="preserve">Early </w:t>
      </w:r>
      <w:r w:rsidR="00671625">
        <w:t xml:space="preserve">Engagement &amp; Intervention </w:t>
      </w:r>
      <w:r>
        <w:t xml:space="preserve">Service </w:t>
      </w:r>
      <w:r w:rsidR="00671625">
        <w:t xml:space="preserve">(EEI) </w:t>
      </w:r>
      <w:r w:rsidR="00D67544">
        <w:t xml:space="preserve">at BDP. You will </w:t>
      </w:r>
      <w:r w:rsidR="00671625">
        <w:t xml:space="preserve">support </w:t>
      </w:r>
      <w:r w:rsidR="00D67544">
        <w:t>a team of staff delivering Alcohol Interventions at a variety of venues</w:t>
      </w:r>
      <w:r w:rsidR="005A3E51">
        <w:t xml:space="preserve"> across Bristol</w:t>
      </w:r>
      <w:r w:rsidR="006C731A">
        <w:t>, over the phone</w:t>
      </w:r>
      <w:r w:rsidR="00D67544">
        <w:t xml:space="preserve"> and online, to people who may have referred themselves or been</w:t>
      </w:r>
      <w:r w:rsidR="006C731A">
        <w:t xml:space="preserve"> referred by their GP</w:t>
      </w:r>
      <w:r w:rsidR="00D67544">
        <w:t xml:space="preserve">. </w:t>
      </w:r>
      <w:r w:rsidR="000C13C0">
        <w:t xml:space="preserve">The service </w:t>
      </w:r>
      <w:r w:rsidR="00D67544">
        <w:t xml:space="preserve">is </w:t>
      </w:r>
      <w:r w:rsidR="00E146C1">
        <w:t xml:space="preserve">specifically for </w:t>
      </w:r>
      <w:r w:rsidR="00D67544">
        <w:t>people with an</w:t>
      </w:r>
      <w:r w:rsidR="005A3E51">
        <w:t xml:space="preserve"> Alcohol</w:t>
      </w:r>
      <w:r w:rsidR="00D67544">
        <w:t xml:space="preserve"> Audit Score </w:t>
      </w:r>
      <w:r w:rsidR="00E146C1">
        <w:t>below 20 (i.e. non-</w:t>
      </w:r>
      <w:r w:rsidR="00D67544">
        <w:t>dependent)</w:t>
      </w:r>
      <w:r w:rsidR="0064323D">
        <w:t xml:space="preserve"> and will be delivered</w:t>
      </w:r>
      <w:r w:rsidR="005A3E51">
        <w:t xml:space="preserve"> flexibly to suit the </w:t>
      </w:r>
      <w:r w:rsidR="00E146C1">
        <w:t>individual</w:t>
      </w:r>
      <w:r w:rsidR="0064323D">
        <w:t xml:space="preserve">, this includes online, </w:t>
      </w:r>
      <w:r w:rsidR="00E146C1">
        <w:t xml:space="preserve">or face to face </w:t>
      </w:r>
      <w:r w:rsidR="0064323D">
        <w:t>at GP surgeries or other community bas</w:t>
      </w:r>
      <w:r w:rsidR="005A3E51">
        <w:t>ed venues</w:t>
      </w:r>
      <w:r w:rsidR="00D67544">
        <w:t xml:space="preserve">. </w:t>
      </w:r>
      <w:r w:rsidR="005478B6">
        <w:t xml:space="preserve">The role will include some evening and weekend working to ensure the service is accessible to all. </w:t>
      </w:r>
      <w:bookmarkStart w:id="0" w:name="_GoBack"/>
      <w:bookmarkEnd w:id="0"/>
    </w:p>
    <w:p w14:paraId="6DB50934" w14:textId="77777777" w:rsidR="0064323D" w:rsidRDefault="0064323D">
      <w:pPr>
        <w:ind w:left="720" w:firstLine="0"/>
      </w:pPr>
    </w:p>
    <w:p w14:paraId="1D503F4F" w14:textId="79BC0EED" w:rsidR="000E2E16" w:rsidRDefault="004B34EE">
      <w:pPr>
        <w:ind w:left="720" w:firstLine="0"/>
      </w:pPr>
      <w:r>
        <w:t xml:space="preserve">You </w:t>
      </w:r>
      <w:r w:rsidR="00671625">
        <w:t xml:space="preserve">will support staff </w:t>
      </w:r>
      <w:r w:rsidR="0064323D">
        <w:t>to deliver</w:t>
      </w:r>
      <w:r w:rsidR="0064323D">
        <w:rPr>
          <w:szCs w:val="24"/>
        </w:rPr>
        <w:t xml:space="preserve"> 3-6 individualised sessions of </w:t>
      </w:r>
      <w:r w:rsidR="0064323D" w:rsidRPr="33842BF2">
        <w:rPr>
          <w:szCs w:val="24"/>
        </w:rPr>
        <w:t xml:space="preserve">Alcohol Brief Interventions </w:t>
      </w:r>
      <w:r w:rsidR="0064323D">
        <w:rPr>
          <w:szCs w:val="24"/>
        </w:rPr>
        <w:t xml:space="preserve">to build confidence and capability to reduce, take a break or stop problematic alcohol use. </w:t>
      </w:r>
      <w:r w:rsidR="00A91A63">
        <w:t xml:space="preserve">   </w:t>
      </w:r>
      <w:r>
        <w:t xml:space="preserve"> </w:t>
      </w:r>
    </w:p>
    <w:p w14:paraId="2A997DE3" w14:textId="77777777" w:rsidR="000E2E16" w:rsidRDefault="00671625">
      <w:pPr>
        <w:spacing w:after="0" w:line="259" w:lineRule="auto"/>
        <w:ind w:left="720" w:firstLine="0"/>
        <w:jc w:val="left"/>
      </w:pPr>
      <w:r>
        <w:t xml:space="preserve"> </w:t>
      </w:r>
    </w:p>
    <w:p w14:paraId="000862B3" w14:textId="4AA88676" w:rsidR="000E2E16" w:rsidRDefault="00877A5E" w:rsidP="00877A5E">
      <w:pPr>
        <w:ind w:hanging="10"/>
      </w:pPr>
      <w:r>
        <w:t xml:space="preserve">This is a new service: the </w:t>
      </w:r>
      <w:r w:rsidR="00A91A63">
        <w:t xml:space="preserve">Team </w:t>
      </w:r>
      <w:r w:rsidR="00EA2A93">
        <w:t>Leader</w:t>
      </w:r>
      <w:r w:rsidR="00341357">
        <w:t xml:space="preserve"> </w:t>
      </w:r>
      <w:r w:rsidR="00A91A63">
        <w:t>will provide flair</w:t>
      </w:r>
      <w:r w:rsidR="00341357">
        <w:t xml:space="preserve">, </w:t>
      </w:r>
      <w:r w:rsidR="00A91A63">
        <w:t>enthusiasm</w:t>
      </w:r>
      <w:r w:rsidR="00341357">
        <w:t xml:space="preserve"> and expertise</w:t>
      </w:r>
      <w:r w:rsidR="00671625">
        <w:t xml:space="preserve"> to support staff to </w:t>
      </w:r>
      <w:r w:rsidR="00341357">
        <w:t>develop an</w:t>
      </w:r>
      <w:r>
        <w:t xml:space="preserve"> excellent, aspirational</w:t>
      </w:r>
      <w:r w:rsidR="00341357">
        <w:t xml:space="preserve"> serv</w:t>
      </w:r>
      <w:r w:rsidR="00EF23D4">
        <w:t>i</w:t>
      </w:r>
      <w:r w:rsidR="00341357">
        <w:t xml:space="preserve">ce for </w:t>
      </w:r>
      <w:r w:rsidR="00EF23D4">
        <w:t xml:space="preserve">people wishing </w:t>
      </w:r>
      <w:r w:rsidR="00341357">
        <w:t xml:space="preserve">to make changes to their alcohol use. </w:t>
      </w:r>
      <w:r w:rsidR="00E146C1">
        <w:t>You will also carry a small caseload yourself to support this.</w:t>
      </w:r>
      <w:r w:rsidR="00EF23D4">
        <w:t xml:space="preserve"> </w:t>
      </w:r>
    </w:p>
    <w:p w14:paraId="13CF3A82" w14:textId="28A700A1" w:rsidR="00EF23D4" w:rsidRDefault="00EF23D4">
      <w:pPr>
        <w:ind w:left="720" w:firstLine="0"/>
      </w:pPr>
    </w:p>
    <w:p w14:paraId="29CFEDBE" w14:textId="72D59A94" w:rsidR="00EF23D4" w:rsidRDefault="00EF23D4">
      <w:pPr>
        <w:ind w:left="720" w:firstLine="0"/>
      </w:pPr>
      <w:r>
        <w:t xml:space="preserve">You will work to promote this </w:t>
      </w:r>
      <w:r w:rsidR="00877A5E">
        <w:t>service, ensuring it</w:t>
      </w:r>
      <w:r>
        <w:t xml:space="preserve"> is accessible to populations w</w:t>
      </w:r>
      <w:r w:rsidR="00877A5E">
        <w:t>ho may not traditionally use BDP</w:t>
      </w:r>
      <w:r>
        <w:t xml:space="preserve"> services. You will ensure your team works flexibly to meet the needs of those in work, who need a discrete service or have other barriers such as language</w:t>
      </w:r>
      <w:r w:rsidR="00E146C1">
        <w:t xml:space="preserve">, </w:t>
      </w:r>
      <w:r>
        <w:t xml:space="preserve">culture or disability. </w:t>
      </w:r>
    </w:p>
    <w:p w14:paraId="5CBF26CC" w14:textId="77777777" w:rsidR="000E2E16" w:rsidRDefault="00671625">
      <w:pPr>
        <w:spacing w:after="0" w:line="259" w:lineRule="auto"/>
        <w:ind w:left="720" w:firstLine="0"/>
        <w:jc w:val="left"/>
      </w:pPr>
      <w:r>
        <w:t xml:space="preserve"> </w:t>
      </w:r>
    </w:p>
    <w:p w14:paraId="64B61F9D" w14:textId="3732C6E2" w:rsidR="000E2E16" w:rsidRDefault="000E2E16">
      <w:pPr>
        <w:spacing w:after="0" w:line="259" w:lineRule="auto"/>
        <w:ind w:left="0" w:firstLine="0"/>
        <w:jc w:val="left"/>
      </w:pPr>
    </w:p>
    <w:p w14:paraId="39E7B21C" w14:textId="7C1825CD" w:rsidR="000E2E16" w:rsidRDefault="00671625">
      <w:pPr>
        <w:pStyle w:val="Heading1"/>
        <w:ind w:left="-5"/>
      </w:pPr>
      <w:r>
        <w:t>2.        PRINCIP</w:t>
      </w:r>
      <w:r w:rsidR="00B20905">
        <w:t>A</w:t>
      </w:r>
      <w:r>
        <w:t>L ACCOUNTABILITIES</w:t>
      </w:r>
      <w:r>
        <w:rPr>
          <w:b w:val="0"/>
        </w:rPr>
        <w:t xml:space="preserve"> </w:t>
      </w:r>
    </w:p>
    <w:p w14:paraId="08A8C17B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0C010AE" w14:textId="461E8484" w:rsidR="000E2E16" w:rsidRDefault="00254EBE" w:rsidP="00254EBE">
      <w:pPr>
        <w:spacing w:after="0" w:line="259" w:lineRule="auto"/>
        <w:jc w:val="left"/>
      </w:pPr>
      <w:r w:rsidRPr="00254EBE">
        <w:t>2.1</w:t>
      </w:r>
      <w:r w:rsidR="00EF7B43">
        <w:tab/>
      </w:r>
      <w:r w:rsidR="00671625">
        <w:t>As Team Leader, be responsible for the induction, line and performance management, supervision and support of a team of</w:t>
      </w:r>
      <w:r w:rsidR="00877A5E">
        <w:t xml:space="preserve"> approximately three</w:t>
      </w:r>
      <w:r w:rsidR="00671625">
        <w:t xml:space="preserve"> </w:t>
      </w:r>
      <w:r w:rsidR="0064323D">
        <w:t xml:space="preserve">Alcohol Intervention </w:t>
      </w:r>
      <w:r w:rsidR="00671625">
        <w:t>Worke</w:t>
      </w:r>
      <w:r w:rsidR="00510203">
        <w:t xml:space="preserve">rs. </w:t>
      </w:r>
      <w:r w:rsidR="00671625">
        <w:t xml:space="preserve"> </w:t>
      </w:r>
    </w:p>
    <w:p w14:paraId="134CD3AE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0561866B" w14:textId="39C58EDE" w:rsidR="000E2E16" w:rsidRDefault="00254EBE">
      <w:pPr>
        <w:spacing w:after="1" w:line="242" w:lineRule="auto"/>
        <w:ind w:left="715" w:right="2"/>
        <w:jc w:val="left"/>
      </w:pPr>
      <w:r w:rsidRPr="00254EBE">
        <w:t>2.2</w:t>
      </w:r>
      <w:r w:rsidR="00D27DF8">
        <w:t xml:space="preserve">     To deliver and supervise, </w:t>
      </w:r>
      <w:r w:rsidR="0064323D">
        <w:t>a low threshold service</w:t>
      </w:r>
      <w:r w:rsidR="00671625">
        <w:t xml:space="preserve"> at a number of locations across Bristol</w:t>
      </w:r>
      <w:r w:rsidR="0064323D">
        <w:t xml:space="preserve"> and online</w:t>
      </w:r>
      <w:r w:rsidR="00E146C1">
        <w:t>.</w:t>
      </w:r>
      <w:r w:rsidR="00E34EA1">
        <w:t xml:space="preserve"> </w:t>
      </w:r>
    </w:p>
    <w:p w14:paraId="096E5FEF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68E0024" w14:textId="5730E5E4" w:rsidR="00510203" w:rsidRPr="00E146C1" w:rsidRDefault="00254EBE" w:rsidP="00E146C1">
      <w:pPr>
        <w:spacing w:after="1" w:line="242" w:lineRule="auto"/>
        <w:ind w:left="715" w:right="2"/>
        <w:jc w:val="left"/>
      </w:pPr>
      <w:r>
        <w:lastRenderedPageBreak/>
        <w:t>2.3</w:t>
      </w:r>
      <w:r w:rsidR="00671625">
        <w:t xml:space="preserve">      To support staff to: </w:t>
      </w:r>
      <w:r w:rsidR="0064323D">
        <w:t>use rapid assessment techniques to ensure alcohol use f</w:t>
      </w:r>
      <w:r w:rsidR="00E146C1">
        <w:t xml:space="preserve">its </w:t>
      </w:r>
      <w:r w:rsidR="0064323D">
        <w:t xml:space="preserve">the service criteria and refer on if dependent use is presented, set SMART </w:t>
      </w:r>
      <w:r w:rsidR="00E146C1">
        <w:t>goals and follow a manual-</w:t>
      </w:r>
      <w:r w:rsidR="0064323D">
        <w:t xml:space="preserve">driven, evidence-based set of interventions </w:t>
      </w:r>
      <w:r w:rsidR="00E146C1">
        <w:t xml:space="preserve">flexibly to </w:t>
      </w:r>
      <w:r w:rsidR="0064323D">
        <w:t>secur</w:t>
      </w:r>
      <w:r w:rsidR="00E146C1">
        <w:t>e</w:t>
      </w:r>
      <w:r w:rsidR="0064323D">
        <w:t xml:space="preserve"> positive outc</w:t>
      </w:r>
      <w:r w:rsidR="00E146C1">
        <w:t xml:space="preserve">omes for individuals. </w:t>
      </w:r>
    </w:p>
    <w:p w14:paraId="1442CF5C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219C999" w14:textId="3DCEFEA7" w:rsidR="000E2E16" w:rsidRDefault="00292DD5">
      <w:pPr>
        <w:ind w:left="715"/>
      </w:pPr>
      <w:r>
        <w:t>2.4</w:t>
      </w:r>
      <w:r w:rsidR="00671625">
        <w:t xml:space="preserve"> </w:t>
      </w:r>
      <w:r w:rsidR="00671625">
        <w:tab/>
        <w:t>To support staf</w:t>
      </w:r>
      <w:r w:rsidR="00254EBE">
        <w:t xml:space="preserve">f to provide solution-focused, </w:t>
      </w:r>
      <w:r w:rsidR="00E146C1">
        <w:t>a</w:t>
      </w:r>
      <w:r w:rsidR="00671625">
        <w:t xml:space="preserve">nd crisis management </w:t>
      </w:r>
      <w:r w:rsidR="00E146C1">
        <w:t xml:space="preserve">interventions if </w:t>
      </w:r>
      <w:r w:rsidR="00671625">
        <w:t>required</w:t>
      </w:r>
      <w:r w:rsidR="002D77DE">
        <w:t>.</w:t>
      </w:r>
      <w:r w:rsidR="00671625">
        <w:t xml:space="preserve"> </w:t>
      </w:r>
    </w:p>
    <w:p w14:paraId="1257CFDF" w14:textId="77777777" w:rsidR="000E2E16" w:rsidRDefault="00671625">
      <w:pPr>
        <w:spacing w:after="14" w:line="259" w:lineRule="auto"/>
        <w:ind w:left="0" w:firstLine="0"/>
        <w:jc w:val="left"/>
      </w:pPr>
      <w:r>
        <w:t xml:space="preserve"> </w:t>
      </w:r>
    </w:p>
    <w:p w14:paraId="342B0C3A" w14:textId="051C686A" w:rsidR="00254EBE" w:rsidRDefault="00292DD5" w:rsidP="0064323D">
      <w:pPr>
        <w:ind w:left="715"/>
      </w:pPr>
      <w:r>
        <w:t>2.5</w:t>
      </w:r>
      <w:r w:rsidR="00671625">
        <w:t xml:space="preserve"> </w:t>
      </w:r>
      <w:r w:rsidR="00EF7B43">
        <w:tab/>
      </w:r>
      <w:r w:rsidR="0064323D">
        <w:t xml:space="preserve">Ensure staff </w:t>
      </w:r>
      <w:r w:rsidR="00E146C1">
        <w:t xml:space="preserve">identify and </w:t>
      </w:r>
      <w:r w:rsidR="0064323D">
        <w:t>manage safeguarding concerns, and make o</w:t>
      </w:r>
      <w:r w:rsidR="00AE2DA7">
        <w:t>n</w:t>
      </w:r>
      <w:r w:rsidR="0064323D">
        <w:t xml:space="preserve">ward referrals </w:t>
      </w:r>
      <w:r w:rsidR="00AE2DA7">
        <w:t xml:space="preserve">within and beyond ROADS </w:t>
      </w:r>
      <w:r w:rsidR="0064323D">
        <w:t xml:space="preserve">for complexities that </w:t>
      </w:r>
      <w:r w:rsidR="00AE2DA7">
        <w:t xml:space="preserve">present </w:t>
      </w:r>
      <w:r w:rsidR="0064323D">
        <w:t xml:space="preserve">during the </w:t>
      </w:r>
      <w:r w:rsidR="00AE2DA7">
        <w:t xml:space="preserve">intervention episode. </w:t>
      </w:r>
    </w:p>
    <w:p w14:paraId="32914A81" w14:textId="59D4DA1C" w:rsidR="000E2E16" w:rsidRDefault="000E2E16" w:rsidP="00254EBE">
      <w:pPr>
        <w:spacing w:after="1" w:line="242" w:lineRule="auto"/>
        <w:ind w:left="715" w:right="2"/>
        <w:jc w:val="left"/>
      </w:pPr>
    </w:p>
    <w:p w14:paraId="783EE61D" w14:textId="22E705E3" w:rsidR="00254EBE" w:rsidRDefault="00292DD5">
      <w:pPr>
        <w:spacing w:after="1" w:line="242" w:lineRule="auto"/>
        <w:ind w:left="715" w:right="2"/>
        <w:jc w:val="left"/>
      </w:pPr>
      <w:r>
        <w:t>2.6</w:t>
      </w:r>
      <w:r w:rsidR="00E146C1">
        <w:tab/>
        <w:t xml:space="preserve">Carry a small caseload to support the service, keep your own skills up to date and pilot new interventions as needed. </w:t>
      </w:r>
    </w:p>
    <w:p w14:paraId="13D9A6D7" w14:textId="6FC689C0" w:rsidR="00292DD5" w:rsidRDefault="00292DD5">
      <w:pPr>
        <w:spacing w:after="1" w:line="242" w:lineRule="auto"/>
        <w:ind w:left="715" w:right="2"/>
        <w:jc w:val="left"/>
      </w:pPr>
    </w:p>
    <w:p w14:paraId="2E9F6EB5" w14:textId="0FA552C9" w:rsidR="00292DD5" w:rsidRDefault="00292DD5">
      <w:pPr>
        <w:spacing w:after="1" w:line="242" w:lineRule="auto"/>
        <w:ind w:left="715" w:right="2"/>
        <w:jc w:val="left"/>
      </w:pPr>
      <w:r>
        <w:t>2.7</w:t>
      </w:r>
      <w:r>
        <w:tab/>
        <w:t xml:space="preserve">Ensure that service data is collected using the commissioned case management system in a timely manner, and that data is monitored for performance. </w:t>
      </w:r>
    </w:p>
    <w:p w14:paraId="6EF3A73F" w14:textId="164510EA" w:rsidR="00E22257" w:rsidRDefault="00E22257">
      <w:pPr>
        <w:spacing w:after="1" w:line="242" w:lineRule="auto"/>
        <w:ind w:left="715" w:right="2"/>
        <w:jc w:val="left"/>
        <w:rPr>
          <w:b/>
        </w:rPr>
      </w:pPr>
    </w:p>
    <w:p w14:paraId="66E96E86" w14:textId="3E55CB73" w:rsidR="000E2E16" w:rsidRDefault="00292DD5">
      <w:pPr>
        <w:spacing w:after="1" w:line="242" w:lineRule="auto"/>
        <w:ind w:left="715" w:right="2"/>
        <w:jc w:val="left"/>
      </w:pPr>
      <w:r>
        <w:t>2.8</w:t>
      </w:r>
      <w:r w:rsidR="00671625">
        <w:t xml:space="preserve"> </w:t>
      </w:r>
      <w:r w:rsidR="00EF7B43">
        <w:tab/>
      </w:r>
      <w:r w:rsidR="00671625">
        <w:t xml:space="preserve">Work with </w:t>
      </w:r>
      <w:r w:rsidR="00AE2DA7">
        <w:t xml:space="preserve">the wider EEI </w:t>
      </w:r>
      <w:r w:rsidR="001772DF">
        <w:t>Team, Team Leaders &amp; Director of Operations</w:t>
      </w:r>
      <w:r w:rsidR="00671625">
        <w:t xml:space="preserve"> to identify and evaluate opportunities for inn</w:t>
      </w:r>
      <w:r w:rsidR="00254EBE">
        <w:t>ovation and service improvement,</w:t>
      </w:r>
      <w:r w:rsidR="00E34EA1">
        <w:t xml:space="preserve"> including supporting research hosted by BDP. </w:t>
      </w:r>
    </w:p>
    <w:p w14:paraId="3B4887B4" w14:textId="7124EC45" w:rsidR="00292DD5" w:rsidRDefault="00292DD5">
      <w:pPr>
        <w:spacing w:after="1" w:line="242" w:lineRule="auto"/>
        <w:ind w:left="715" w:right="2"/>
        <w:jc w:val="left"/>
      </w:pPr>
    </w:p>
    <w:p w14:paraId="30891990" w14:textId="47C0CDEE" w:rsidR="00292DD5" w:rsidRDefault="00292DD5">
      <w:pPr>
        <w:spacing w:after="1" w:line="242" w:lineRule="auto"/>
        <w:ind w:left="715" w:right="2"/>
        <w:jc w:val="left"/>
      </w:pPr>
      <w:r>
        <w:t>2.9</w:t>
      </w:r>
      <w:r>
        <w:tab/>
        <w:t>To support the wider work of the EEI team as req</w:t>
      </w:r>
      <w:r w:rsidR="001772DF">
        <w:t>uested by the Director of Operations</w:t>
      </w:r>
      <w:r>
        <w:t xml:space="preserve"> and in collaboration with EEI Team Leaders.</w:t>
      </w:r>
    </w:p>
    <w:p w14:paraId="51DB0FD2" w14:textId="21C4CAEB" w:rsidR="000E2E16" w:rsidRDefault="00671625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           </w:t>
      </w:r>
    </w:p>
    <w:p w14:paraId="5BFAC7C0" w14:textId="7BB821E9" w:rsidR="000E2E16" w:rsidRDefault="00292DD5">
      <w:pPr>
        <w:ind w:left="715"/>
      </w:pPr>
      <w:r>
        <w:t>2.10</w:t>
      </w:r>
      <w:r w:rsidR="00671625" w:rsidRPr="00254EBE">
        <w:t xml:space="preserve"> </w:t>
      </w:r>
      <w:r w:rsidR="00254EBE">
        <w:tab/>
      </w:r>
      <w:r w:rsidR="00671625">
        <w:t xml:space="preserve">To be accountable to the </w:t>
      </w:r>
      <w:r w:rsidR="001772DF">
        <w:t>Director of Operations</w:t>
      </w:r>
      <w:r w:rsidR="00671625">
        <w:t xml:space="preserve"> for staff being supervised.                      </w:t>
      </w:r>
    </w:p>
    <w:p w14:paraId="3ECDF022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                                 </w:t>
      </w:r>
    </w:p>
    <w:p w14:paraId="7D822AF4" w14:textId="013A99CD" w:rsidR="000E2E16" w:rsidRPr="00D27DF8" w:rsidRDefault="00671625" w:rsidP="007038A9">
      <w:pPr>
        <w:pStyle w:val="Heading1"/>
        <w:tabs>
          <w:tab w:val="center" w:pos="1601"/>
        </w:tabs>
        <w:rPr>
          <w:sz w:val="28"/>
          <w:szCs w:val="28"/>
        </w:rPr>
      </w:pPr>
      <w:r w:rsidRPr="00D27DF8">
        <w:rPr>
          <w:sz w:val="28"/>
          <w:szCs w:val="28"/>
        </w:rPr>
        <w:t>General Duties</w:t>
      </w:r>
      <w:r w:rsidRPr="00D27DF8">
        <w:rPr>
          <w:b w:val="0"/>
          <w:sz w:val="28"/>
          <w:szCs w:val="28"/>
        </w:rPr>
        <w:t xml:space="preserve"> </w:t>
      </w:r>
    </w:p>
    <w:p w14:paraId="05B6D458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51FCF7A1" w14:textId="40000657" w:rsidR="000E2E16" w:rsidRDefault="00671625">
      <w:pPr>
        <w:ind w:left="715"/>
      </w:pPr>
      <w:r w:rsidRPr="007038A9">
        <w:t>2.1</w:t>
      </w:r>
      <w:r w:rsidR="00D27DF8" w:rsidRPr="007038A9">
        <w:t>5</w:t>
      </w:r>
      <w:r>
        <w:t xml:space="preserve">   To be proactive in reviewing and evaluating own performance and identifying and acting on areas for improvement and development</w:t>
      </w:r>
      <w:r w:rsidR="002D77DE">
        <w:t>.</w:t>
      </w:r>
      <w:r>
        <w:t xml:space="preserve">  </w:t>
      </w:r>
    </w:p>
    <w:p w14:paraId="70B4B626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5FBCC7C3" w14:textId="41541F16" w:rsidR="000E2E16" w:rsidRDefault="00671625">
      <w:pPr>
        <w:ind w:left="715"/>
      </w:pPr>
      <w:r w:rsidRPr="007038A9">
        <w:t>2.1</w:t>
      </w:r>
      <w:r w:rsidR="00D27DF8" w:rsidRPr="007038A9">
        <w:t>6</w:t>
      </w:r>
      <w:r>
        <w:t xml:space="preserve"> </w:t>
      </w:r>
      <w:r w:rsidR="00EF7B43">
        <w:tab/>
      </w:r>
      <w:r>
        <w:t>To provide advice and assistance to the CEO and the Board of Trustees about the development of resources available to the Project</w:t>
      </w:r>
      <w:r w:rsidR="002D77DE">
        <w:t>.</w:t>
      </w:r>
      <w:r>
        <w:t xml:space="preserve"> </w:t>
      </w:r>
    </w:p>
    <w:p w14:paraId="68487CB2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3FE4B858" w14:textId="2A42D95E" w:rsidR="000E2E16" w:rsidRDefault="00671625">
      <w:pPr>
        <w:ind w:left="715"/>
      </w:pPr>
      <w:r w:rsidRPr="007038A9">
        <w:t>2.1</w:t>
      </w:r>
      <w:r w:rsidR="00D27DF8" w:rsidRPr="007038A9">
        <w:t>7</w:t>
      </w:r>
      <w:r>
        <w:t xml:space="preserve">    To provide advice and assistance about the evaluation of the services offered</w:t>
      </w:r>
      <w:r w:rsidR="002D77DE">
        <w:t>.</w:t>
      </w:r>
      <w:r>
        <w:t xml:space="preserve">           </w:t>
      </w:r>
    </w:p>
    <w:p w14:paraId="4480CF3A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CCAAA5B" w14:textId="397202FD" w:rsidR="000E2E16" w:rsidRDefault="00671625" w:rsidP="00254EBE">
      <w:r w:rsidRPr="007038A9">
        <w:t>2.1</w:t>
      </w:r>
      <w:r w:rsidR="00D27DF8" w:rsidRPr="007038A9">
        <w:t>8</w:t>
      </w:r>
      <w:r w:rsidR="00254EBE">
        <w:tab/>
      </w:r>
      <w:r w:rsidR="007038A9">
        <w:t xml:space="preserve">To maintain appropriate records </w:t>
      </w:r>
      <w:r w:rsidR="00510203">
        <w:t xml:space="preserve">and </w:t>
      </w:r>
      <w:r>
        <w:t xml:space="preserve">ensure that staff for whom </w:t>
      </w:r>
      <w:r w:rsidR="00510203">
        <w:t>you have</w:t>
      </w:r>
      <w:r>
        <w:t xml:space="preserve"> responsibility </w:t>
      </w:r>
      <w:r w:rsidR="00510203">
        <w:t xml:space="preserve">to </w:t>
      </w:r>
      <w:r>
        <w:t>maintain appropriate records</w:t>
      </w:r>
      <w:r w:rsidR="002D77DE">
        <w:t>.</w:t>
      </w:r>
    </w:p>
    <w:p w14:paraId="05F64E30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552234EB" w14:textId="4B0DFA73" w:rsidR="000E2E16" w:rsidRDefault="00671625">
      <w:pPr>
        <w:ind w:left="715"/>
      </w:pPr>
      <w:r w:rsidRPr="007038A9">
        <w:t>2.</w:t>
      </w:r>
      <w:r w:rsidR="00D27DF8" w:rsidRPr="007038A9">
        <w:t>19</w:t>
      </w:r>
      <w:r>
        <w:t xml:space="preserve"> </w:t>
      </w:r>
      <w:r w:rsidR="00EF7B43">
        <w:tab/>
      </w:r>
      <w:r>
        <w:t>To assist in the promotional/educational work undertaken by BDP</w:t>
      </w:r>
      <w:r w:rsidR="002D77DE">
        <w:t>.</w:t>
      </w:r>
      <w:r>
        <w:t xml:space="preserve"> </w:t>
      </w:r>
    </w:p>
    <w:p w14:paraId="1C54FF07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03C8795A" w14:textId="7E5EEC27" w:rsidR="000E2E16" w:rsidRDefault="00671625">
      <w:pPr>
        <w:ind w:left="715"/>
      </w:pPr>
      <w:r w:rsidRPr="007038A9">
        <w:t>2.</w:t>
      </w:r>
      <w:r w:rsidR="00D27DF8" w:rsidRPr="007038A9">
        <w:t>20</w:t>
      </w:r>
      <w:r w:rsidR="00254EBE" w:rsidRPr="007038A9">
        <w:tab/>
      </w:r>
      <w:r>
        <w:t>To assist in the recruitment, training and where appropriate, the support of volunteers</w:t>
      </w:r>
      <w:r w:rsidR="0034694A">
        <w:t>, trainees</w:t>
      </w:r>
      <w:r>
        <w:t xml:space="preserve"> and </w:t>
      </w:r>
      <w:r w:rsidR="0034694A">
        <w:t xml:space="preserve">the </w:t>
      </w:r>
      <w:r>
        <w:t>supervision of students on placement</w:t>
      </w:r>
      <w:r w:rsidR="002D77DE">
        <w:t>.</w:t>
      </w:r>
    </w:p>
    <w:p w14:paraId="3CE421F3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16F74038" w14:textId="7B0643A9" w:rsidR="000E2E16" w:rsidRDefault="00671625">
      <w:pPr>
        <w:ind w:left="-15" w:firstLine="0"/>
      </w:pPr>
      <w:r w:rsidRPr="007038A9">
        <w:t>2.</w:t>
      </w:r>
      <w:r w:rsidR="00D27DF8" w:rsidRPr="007038A9">
        <w:t>21</w:t>
      </w:r>
      <w:r w:rsidR="00254EBE">
        <w:tab/>
      </w:r>
      <w:r>
        <w:t>To attend such internal and external meetings as directed</w:t>
      </w:r>
      <w:r w:rsidR="00A91A63">
        <w:t>.</w:t>
      </w:r>
    </w:p>
    <w:p w14:paraId="26676F20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91EDCBD" w14:textId="220EE72B" w:rsidR="000E2E16" w:rsidRDefault="00671625">
      <w:pPr>
        <w:ind w:left="715"/>
      </w:pPr>
      <w:r w:rsidRPr="007038A9">
        <w:lastRenderedPageBreak/>
        <w:t>2.</w:t>
      </w:r>
      <w:r w:rsidR="007038A9" w:rsidRPr="007038A9">
        <w:t>22</w:t>
      </w:r>
      <w:r>
        <w:t xml:space="preserve">    To take all reasonable steps to comply with the Health &amp; Safety at Work Policy.  </w:t>
      </w:r>
    </w:p>
    <w:p w14:paraId="60072EC0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0E9971C4" w14:textId="52089BE9" w:rsidR="000E2E16" w:rsidRDefault="00671625">
      <w:pPr>
        <w:ind w:left="715"/>
      </w:pPr>
      <w:r w:rsidRPr="007038A9">
        <w:t>2.2</w:t>
      </w:r>
      <w:r w:rsidR="007038A9" w:rsidRPr="007038A9">
        <w:t>3</w:t>
      </w:r>
      <w:r>
        <w:t xml:space="preserve">   To work within the framework and spirit of the agency's Equalities</w:t>
      </w:r>
      <w:r w:rsidR="0034694A">
        <w:t xml:space="preserve">, diversity &amp; Inclusion </w:t>
      </w:r>
      <w:r>
        <w:t>Policy and to actively promote the policy within BDP, and in all dealings with other agencies</w:t>
      </w:r>
      <w:r w:rsidR="002D77DE">
        <w:t>.</w:t>
      </w:r>
      <w:r>
        <w:t xml:space="preserve">  </w:t>
      </w:r>
    </w:p>
    <w:p w14:paraId="2FAE22E7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467DC252" w14:textId="4315DEC3" w:rsidR="000E2E16" w:rsidRDefault="00671625">
      <w:pPr>
        <w:ind w:left="715"/>
      </w:pPr>
      <w:r w:rsidRPr="007038A9">
        <w:t>2.2</w:t>
      </w:r>
      <w:r w:rsidR="007038A9" w:rsidRPr="007038A9">
        <w:t>4</w:t>
      </w:r>
      <w:r>
        <w:t xml:space="preserve">    After reasonable consultation, to undertake any other task which is necessary, if called to do </w:t>
      </w:r>
      <w:r w:rsidR="00455863">
        <w:t>through your line manag</w:t>
      </w:r>
      <w:r w:rsidR="00B75ACC">
        <w:t>e</w:t>
      </w:r>
      <w:r w:rsidR="00455863">
        <w:t>ment</w:t>
      </w:r>
      <w:r>
        <w:t xml:space="preserve">. </w:t>
      </w:r>
    </w:p>
    <w:p w14:paraId="6194ABCA" w14:textId="34E0239F" w:rsidR="000E2E16" w:rsidRDefault="000E2E16">
      <w:pPr>
        <w:spacing w:after="0" w:line="259" w:lineRule="auto"/>
        <w:ind w:left="0" w:firstLine="0"/>
        <w:jc w:val="left"/>
      </w:pPr>
    </w:p>
    <w:p w14:paraId="1F8F42B8" w14:textId="77777777" w:rsidR="000E2E16" w:rsidRDefault="00671625">
      <w:pPr>
        <w:pStyle w:val="Heading1"/>
        <w:tabs>
          <w:tab w:val="center" w:pos="1480"/>
        </w:tabs>
        <w:ind w:left="-15" w:firstLine="0"/>
      </w:pPr>
      <w:r>
        <w:t xml:space="preserve">3 </w:t>
      </w:r>
      <w:r>
        <w:tab/>
        <w:t xml:space="preserve">DIMENSIONS </w:t>
      </w:r>
    </w:p>
    <w:p w14:paraId="55FF5A9E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40444E11" w14:textId="77777777" w:rsidR="000E2E16" w:rsidRDefault="00671625">
      <w:pPr>
        <w:tabs>
          <w:tab w:val="center" w:pos="1174"/>
        </w:tabs>
        <w:ind w:left="-15" w:firstLine="0"/>
        <w:jc w:val="left"/>
      </w:pPr>
      <w:r>
        <w:rPr>
          <w:b/>
        </w:rPr>
        <w:t xml:space="preserve">3.1 </w:t>
      </w:r>
      <w:r>
        <w:rPr>
          <w:b/>
        </w:rPr>
        <w:tab/>
        <w:t xml:space="preserve">Finance </w:t>
      </w:r>
    </w:p>
    <w:p w14:paraId="1773C6E2" w14:textId="77777777" w:rsidR="000E2E16" w:rsidRDefault="0067162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FA1845F" w14:textId="4A2BB221" w:rsidR="000E2E16" w:rsidRDefault="00671625">
      <w:pPr>
        <w:ind w:left="-15" w:firstLine="0"/>
      </w:pPr>
      <w:r>
        <w:t xml:space="preserve">3.1.1 </w:t>
      </w:r>
      <w:r w:rsidR="00D27DF8">
        <w:tab/>
      </w:r>
      <w:r>
        <w:t xml:space="preserve">No budgetary responsibilities. </w:t>
      </w:r>
    </w:p>
    <w:p w14:paraId="02601A2A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3BD87514" w14:textId="77777777" w:rsidR="000E2E16" w:rsidRDefault="00671625">
      <w:pPr>
        <w:pStyle w:val="Heading2"/>
        <w:tabs>
          <w:tab w:val="center" w:pos="1166"/>
        </w:tabs>
        <w:ind w:left="-15" w:firstLine="0"/>
      </w:pPr>
      <w:r>
        <w:t xml:space="preserve">3.2 </w:t>
      </w:r>
      <w:r>
        <w:tab/>
        <w:t xml:space="preserve">Staffing </w:t>
      </w:r>
    </w:p>
    <w:p w14:paraId="7A106678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237F125" w14:textId="344D69C0" w:rsidR="000E2E16" w:rsidRDefault="00671625">
      <w:pPr>
        <w:ind w:left="715"/>
      </w:pPr>
      <w:r>
        <w:t xml:space="preserve">3.2.1 </w:t>
      </w:r>
      <w:r w:rsidR="00D27DF8">
        <w:t xml:space="preserve"> </w:t>
      </w:r>
      <w:r w:rsidR="00D27DF8">
        <w:tab/>
        <w:t>Working within</w:t>
      </w:r>
      <w:r>
        <w:t xml:space="preserve"> the </w:t>
      </w:r>
      <w:r w:rsidR="00D27DF8">
        <w:t>EEI Team</w:t>
      </w:r>
      <w:r w:rsidR="00C31A48">
        <w:t>, alongside</w:t>
      </w:r>
      <w:r w:rsidR="0034694A">
        <w:t xml:space="preserve"> other EEI Team Leaders</w:t>
      </w:r>
      <w:r w:rsidR="00C31A48">
        <w:t xml:space="preserve"> and Team leaders across the agency</w:t>
      </w:r>
      <w:r w:rsidR="002D77DE">
        <w:t>.</w:t>
      </w:r>
      <w:r>
        <w:t xml:space="preserve"> </w:t>
      </w:r>
    </w:p>
    <w:p w14:paraId="172AF37B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5CB83C2" w14:textId="77777777" w:rsidR="000E2E16" w:rsidRDefault="00671625">
      <w:pPr>
        <w:pStyle w:val="Heading2"/>
        <w:tabs>
          <w:tab w:val="center" w:pos="1452"/>
        </w:tabs>
        <w:ind w:left="-15" w:firstLine="0"/>
      </w:pPr>
      <w:r>
        <w:t xml:space="preserve">3.3 </w:t>
      </w:r>
      <w:r>
        <w:tab/>
        <w:t xml:space="preserve">Environment </w:t>
      </w:r>
    </w:p>
    <w:p w14:paraId="4B8A8DA8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1D693A41" w14:textId="3A073C05" w:rsidR="000E2E16" w:rsidRDefault="00671625" w:rsidP="00D27DF8">
      <w:pPr>
        <w:ind w:left="715"/>
      </w:pPr>
      <w:r>
        <w:t xml:space="preserve">3.3.1 </w:t>
      </w:r>
      <w:r w:rsidR="00D27DF8">
        <w:tab/>
      </w:r>
      <w:r>
        <w:t xml:space="preserve">Project-based and working flexibly in multiple locations across the city.  </w:t>
      </w:r>
    </w:p>
    <w:p w14:paraId="68EC8961" w14:textId="77777777" w:rsidR="000E2E16" w:rsidRDefault="00671625">
      <w:pPr>
        <w:spacing w:after="0" w:line="259" w:lineRule="auto"/>
        <w:ind w:left="852" w:firstLine="0"/>
        <w:jc w:val="left"/>
      </w:pPr>
      <w:r>
        <w:t xml:space="preserve"> </w:t>
      </w:r>
    </w:p>
    <w:p w14:paraId="555F502A" w14:textId="674F9812" w:rsidR="000E2E16" w:rsidRDefault="00671625">
      <w:pPr>
        <w:ind w:left="715"/>
      </w:pPr>
      <w:r>
        <w:t xml:space="preserve">3.3.2 </w:t>
      </w:r>
      <w:r w:rsidR="00D27DF8">
        <w:tab/>
      </w:r>
      <w:r>
        <w:t xml:space="preserve">Hours of work: 37.5 hours per week as per contract of employment across the </w:t>
      </w:r>
      <w:r w:rsidR="00EA2A93">
        <w:t>six-day</w:t>
      </w:r>
      <w:r>
        <w:t xml:space="preserve"> week of BDP’s EEI Service with out of hours commitment including regular evening and some weekends required as part of normal working. </w:t>
      </w:r>
    </w:p>
    <w:p w14:paraId="71EB5834" w14:textId="77777777" w:rsidR="007038A9" w:rsidRDefault="00671625" w:rsidP="007038A9">
      <w:pPr>
        <w:spacing w:after="0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14:paraId="2B5E5954" w14:textId="77777777" w:rsidR="007038A9" w:rsidRDefault="007038A9" w:rsidP="007038A9">
      <w:pPr>
        <w:spacing w:after="0" w:line="259" w:lineRule="auto"/>
        <w:ind w:left="0" w:firstLine="0"/>
        <w:jc w:val="left"/>
        <w:rPr>
          <w:b/>
        </w:rPr>
      </w:pPr>
    </w:p>
    <w:p w14:paraId="5E351415" w14:textId="7240648D" w:rsidR="000E2E16" w:rsidRPr="007038A9" w:rsidRDefault="00671625" w:rsidP="007038A9">
      <w:pPr>
        <w:spacing w:after="0" w:line="259" w:lineRule="auto"/>
        <w:ind w:left="0" w:firstLine="0"/>
        <w:jc w:val="left"/>
        <w:rPr>
          <w:b/>
        </w:rPr>
      </w:pPr>
      <w:r w:rsidRPr="007038A9">
        <w:rPr>
          <w:b/>
        </w:rPr>
        <w:t xml:space="preserve">3.4 </w:t>
      </w:r>
      <w:r w:rsidRPr="007038A9">
        <w:rPr>
          <w:b/>
        </w:rPr>
        <w:tab/>
        <w:t xml:space="preserve">Technology </w:t>
      </w:r>
    </w:p>
    <w:p w14:paraId="35504079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4D6FC4D5" w14:textId="51938CB3" w:rsidR="000E2E16" w:rsidRDefault="00671625" w:rsidP="00D27DF8">
      <w:pPr>
        <w:ind w:left="715"/>
      </w:pPr>
      <w:r>
        <w:t xml:space="preserve">3.4.1 </w:t>
      </w:r>
      <w:r w:rsidR="00D27DF8">
        <w:tab/>
      </w:r>
      <w:r>
        <w:t>A standard level of involvement with office equipment, including competent IT use, including el</w:t>
      </w:r>
      <w:r w:rsidR="00D27DF8">
        <w:t xml:space="preserve">ectronic case management system </w:t>
      </w:r>
      <w:r>
        <w:t xml:space="preserve">is required. </w:t>
      </w:r>
    </w:p>
    <w:p w14:paraId="53DF04E8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2DCC16D8" w14:textId="6F3B27EC" w:rsidR="000E2E16" w:rsidRDefault="00671625">
      <w:pPr>
        <w:pStyle w:val="Heading1"/>
        <w:tabs>
          <w:tab w:val="center" w:pos="2641"/>
        </w:tabs>
        <w:spacing w:after="0" w:line="259" w:lineRule="auto"/>
        <w:ind w:left="-15" w:firstLine="0"/>
      </w:pPr>
      <w:r>
        <w:rPr>
          <w:sz w:val="28"/>
        </w:rPr>
        <w:t xml:space="preserve">4 </w:t>
      </w:r>
      <w:r>
        <w:rPr>
          <w:sz w:val="28"/>
        </w:rPr>
        <w:tab/>
      </w:r>
      <w:r w:rsidR="00211296">
        <w:rPr>
          <w:sz w:val="28"/>
        </w:rPr>
        <w:t xml:space="preserve">      SUPERVISORY RESPONSIBILITIES</w:t>
      </w:r>
      <w:r>
        <w:rPr>
          <w:sz w:val="28"/>
        </w:rPr>
        <w:t xml:space="preserve"> </w:t>
      </w:r>
    </w:p>
    <w:p w14:paraId="099518CA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  <w:r w:rsidR="00EF7B43">
        <w:tab/>
      </w:r>
    </w:p>
    <w:p w14:paraId="37E4B954" w14:textId="1D9F6BA9" w:rsidR="000E2E16" w:rsidRDefault="00671625" w:rsidP="00FF15EC">
      <w:pPr>
        <w:ind w:left="715" w:right="764"/>
        <w:jc w:val="left"/>
      </w:pPr>
      <w:r>
        <w:t xml:space="preserve">4.1 </w:t>
      </w:r>
      <w:r w:rsidR="00D27DF8">
        <w:tab/>
      </w:r>
      <w:r>
        <w:t xml:space="preserve">Responsible for supervising </w:t>
      </w:r>
      <w:r w:rsidR="00347A9C">
        <w:t>Alcohol Intervention Workers; support</w:t>
      </w:r>
      <w:r w:rsidR="00D27DF8">
        <w:t xml:space="preserve"> trainees, volunteers and placement students w</w:t>
      </w:r>
      <w:r w:rsidR="00347A9C">
        <w:t>h</w:t>
      </w:r>
      <w:r w:rsidR="00D27DF8">
        <w:t>ere appropriate.</w:t>
      </w:r>
    </w:p>
    <w:p w14:paraId="7C2E9340" w14:textId="67B62187" w:rsidR="000E2E16" w:rsidRDefault="00671625" w:rsidP="00D27DF8">
      <w:pPr>
        <w:spacing w:after="0" w:line="259" w:lineRule="auto"/>
        <w:ind w:left="0" w:firstLine="0"/>
        <w:jc w:val="left"/>
      </w:pPr>
      <w:r>
        <w:t xml:space="preserve">           </w:t>
      </w:r>
    </w:p>
    <w:p w14:paraId="15CAD4AB" w14:textId="6A8C0971" w:rsidR="00D27DF8" w:rsidRPr="00D27DF8" w:rsidRDefault="00D27DF8" w:rsidP="00D27DF8">
      <w:pPr>
        <w:ind w:left="0" w:firstLine="0"/>
        <w:rPr>
          <w:b/>
          <w:sz w:val="28"/>
          <w:szCs w:val="28"/>
        </w:rPr>
      </w:pPr>
      <w:r w:rsidRPr="00D27DF8">
        <w:rPr>
          <w:b/>
          <w:sz w:val="28"/>
        </w:rPr>
        <w:t xml:space="preserve">5 </w:t>
      </w:r>
      <w:r w:rsidRPr="00D27DF8">
        <w:rPr>
          <w:b/>
          <w:sz w:val="28"/>
        </w:rPr>
        <w:tab/>
      </w:r>
      <w:r w:rsidR="00211296">
        <w:rPr>
          <w:b/>
          <w:sz w:val="28"/>
          <w:szCs w:val="28"/>
        </w:rPr>
        <w:t>QUALIFICATIONS AND EXPERIENCE</w:t>
      </w:r>
    </w:p>
    <w:p w14:paraId="214D5760" w14:textId="77777777" w:rsidR="00D27DF8" w:rsidRPr="00D27DF8" w:rsidRDefault="00D27DF8" w:rsidP="00D27DF8">
      <w:pPr>
        <w:spacing w:after="0" w:line="240" w:lineRule="auto"/>
        <w:ind w:left="0" w:firstLine="0"/>
        <w:jc w:val="left"/>
        <w:rPr>
          <w:rFonts w:eastAsia="Times New Roman"/>
          <w:b/>
          <w:color w:val="auto"/>
          <w:sz w:val="28"/>
          <w:szCs w:val="28"/>
          <w:lang w:eastAsia="en-US"/>
        </w:rPr>
      </w:pPr>
      <w:r w:rsidRPr="00D27DF8">
        <w:rPr>
          <w:rFonts w:eastAsia="Times New Roman"/>
          <w:b/>
          <w:color w:val="auto"/>
          <w:sz w:val="28"/>
          <w:szCs w:val="28"/>
          <w:lang w:eastAsia="en-US"/>
        </w:rPr>
        <w:tab/>
      </w:r>
    </w:p>
    <w:p w14:paraId="2F1DBAA5" w14:textId="77777777" w:rsidR="00D27DF8" w:rsidRPr="00D27DF8" w:rsidRDefault="00D27DF8" w:rsidP="00D27DF8">
      <w:pPr>
        <w:spacing w:after="0" w:line="240" w:lineRule="auto"/>
        <w:ind w:left="0" w:firstLine="0"/>
        <w:jc w:val="left"/>
        <w:rPr>
          <w:rFonts w:eastAsia="Times New Roman"/>
          <w:b/>
          <w:color w:val="auto"/>
          <w:sz w:val="28"/>
          <w:szCs w:val="28"/>
          <w:lang w:eastAsia="en-US"/>
        </w:rPr>
      </w:pPr>
      <w:r w:rsidRPr="00D27DF8">
        <w:rPr>
          <w:rFonts w:eastAsia="Times New Roman"/>
          <w:b/>
          <w:color w:val="auto"/>
          <w:sz w:val="28"/>
          <w:szCs w:val="28"/>
          <w:lang w:eastAsia="en-US"/>
        </w:rPr>
        <w:tab/>
      </w:r>
      <w:r w:rsidRPr="00D27DF8">
        <w:rPr>
          <w:rFonts w:eastAsia="Times New Roman"/>
          <w:b/>
          <w:color w:val="auto"/>
          <w:szCs w:val="28"/>
          <w:lang w:eastAsia="en-US"/>
        </w:rPr>
        <w:t>These are set out in the Person Specification.</w:t>
      </w:r>
    </w:p>
    <w:p w14:paraId="72F8BDAB" w14:textId="6198B300" w:rsidR="00D27DF8" w:rsidRDefault="00D27DF8" w:rsidP="00D27DF8">
      <w:pPr>
        <w:pStyle w:val="Heading1"/>
        <w:spacing w:after="0" w:line="259" w:lineRule="auto"/>
        <w:ind w:left="0" w:firstLine="0"/>
        <w:rPr>
          <w:sz w:val="28"/>
        </w:rPr>
      </w:pPr>
    </w:p>
    <w:p w14:paraId="21D3F6D0" w14:textId="7266392F" w:rsidR="000E2E16" w:rsidRDefault="00D27DF8" w:rsidP="00D27DF8">
      <w:pPr>
        <w:pStyle w:val="Heading1"/>
        <w:spacing w:after="0" w:line="259" w:lineRule="auto"/>
      </w:pPr>
      <w:r>
        <w:rPr>
          <w:sz w:val="28"/>
        </w:rPr>
        <w:t>6</w:t>
      </w:r>
      <w:r>
        <w:rPr>
          <w:sz w:val="28"/>
        </w:rPr>
        <w:tab/>
      </w:r>
      <w:r w:rsidR="00211296">
        <w:rPr>
          <w:sz w:val="28"/>
        </w:rPr>
        <w:t>CONTEXT</w:t>
      </w:r>
    </w:p>
    <w:p w14:paraId="5BB04714" w14:textId="77777777" w:rsidR="000E2E16" w:rsidRDefault="00671625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14A3A8FA" w14:textId="77777777" w:rsidR="000E2E16" w:rsidRDefault="00671625">
      <w:pPr>
        <w:pStyle w:val="Heading2"/>
        <w:tabs>
          <w:tab w:val="center" w:pos="1486"/>
        </w:tabs>
        <w:ind w:left="-15" w:firstLine="0"/>
      </w:pPr>
      <w:r>
        <w:lastRenderedPageBreak/>
        <w:t xml:space="preserve">6.1 </w:t>
      </w:r>
      <w:r>
        <w:tab/>
        <w:t xml:space="preserve">Key Contacts </w:t>
      </w:r>
    </w:p>
    <w:p w14:paraId="65964913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517E37F7" w14:textId="77777777" w:rsidR="000E2E16" w:rsidRDefault="00671625">
      <w:pPr>
        <w:ind w:left="-15" w:firstLine="0"/>
      </w:pPr>
      <w:r>
        <w:t xml:space="preserve">6.1.1 </w:t>
      </w:r>
      <w:r w:rsidR="00EF7B43">
        <w:tab/>
      </w:r>
      <w:r>
        <w:t xml:space="preserve">At BDP- all staff, volunteers and peers. </w:t>
      </w:r>
    </w:p>
    <w:p w14:paraId="7235E54E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18AAD4BA" w14:textId="77777777" w:rsidR="000E2E16" w:rsidRDefault="00671625" w:rsidP="00FF15EC">
      <w:pPr>
        <w:spacing w:after="1" w:line="242" w:lineRule="auto"/>
        <w:ind w:left="715" w:right="2"/>
      </w:pPr>
      <w:r>
        <w:t xml:space="preserve">6.1.2 </w:t>
      </w:r>
      <w:r w:rsidR="00EF7B43">
        <w:tab/>
      </w:r>
      <w:r>
        <w:t>External to BDP: Other drug and alcohol service providers within and outside of Bristol ROADS, General Practitioners, GP practice managers, pharmacists, social workers, probation officers, outreach services, commissioned and non</w:t>
      </w:r>
      <w:r w:rsidR="00A91A63">
        <w:t>-</w:t>
      </w:r>
      <w:r>
        <w:t xml:space="preserve">commissioned housing providers and a wide range of generic and community services.   </w:t>
      </w:r>
    </w:p>
    <w:p w14:paraId="6CAFB2EB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2B6FC8EC" w14:textId="654A9CFA" w:rsidR="000E2E16" w:rsidRPr="007038A9" w:rsidRDefault="007038A9">
      <w:pPr>
        <w:pStyle w:val="Heading2"/>
        <w:tabs>
          <w:tab w:val="center" w:pos="1918"/>
        </w:tabs>
        <w:ind w:left="-15" w:firstLine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ab/>
        <w:t xml:space="preserve">     </w:t>
      </w:r>
      <w:r w:rsidR="00671625" w:rsidRPr="007038A9">
        <w:rPr>
          <w:sz w:val="28"/>
          <w:szCs w:val="28"/>
        </w:rPr>
        <w:t>SCOPE FOR IMPACT</w:t>
      </w:r>
      <w:r w:rsidR="00671625" w:rsidRPr="007038A9">
        <w:rPr>
          <w:b w:val="0"/>
          <w:sz w:val="28"/>
          <w:szCs w:val="28"/>
        </w:rPr>
        <w:t xml:space="preserve"> </w:t>
      </w:r>
    </w:p>
    <w:p w14:paraId="7A7BE0C5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D6ADA00" w14:textId="77777777" w:rsidR="000E2E16" w:rsidRDefault="00671625">
      <w:pPr>
        <w:tabs>
          <w:tab w:val="center" w:pos="4620"/>
        </w:tabs>
        <w:ind w:left="-15" w:firstLine="0"/>
        <w:jc w:val="left"/>
      </w:pPr>
      <w:r>
        <w:rPr>
          <w:b/>
        </w:rPr>
        <w:t xml:space="preserve">7.1 </w:t>
      </w:r>
      <w:r>
        <w:rPr>
          <w:b/>
        </w:rPr>
        <w:tab/>
        <w:t xml:space="preserve">Decisions that can only be made with reference to line management. </w:t>
      </w:r>
    </w:p>
    <w:p w14:paraId="073A3CB2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0373488" w14:textId="77777777" w:rsidR="000E2E16" w:rsidRDefault="00671625">
      <w:pPr>
        <w:ind w:left="715"/>
      </w:pPr>
      <w:r>
        <w:t xml:space="preserve">7.1.1 </w:t>
      </w:r>
      <w:r w:rsidR="00EF7B43">
        <w:tab/>
      </w:r>
      <w:r>
        <w:t>Anything with financial implications, significant service development, changes to policy, representing the agency to the media and other organisations.</w:t>
      </w:r>
      <w:r>
        <w:rPr>
          <w:b/>
        </w:rPr>
        <w:t xml:space="preserve"> </w:t>
      </w:r>
    </w:p>
    <w:p w14:paraId="40E72444" w14:textId="77777777" w:rsidR="000E2E16" w:rsidRDefault="0067162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E671CE4" w14:textId="77777777" w:rsidR="000E2E16" w:rsidRDefault="00671625">
      <w:pPr>
        <w:tabs>
          <w:tab w:val="center" w:pos="4526"/>
        </w:tabs>
        <w:ind w:left="-15" w:firstLine="0"/>
        <w:jc w:val="left"/>
      </w:pPr>
      <w:r>
        <w:rPr>
          <w:b/>
        </w:rPr>
        <w:t xml:space="preserve">7.2 </w:t>
      </w:r>
      <w:r>
        <w:rPr>
          <w:b/>
        </w:rPr>
        <w:tab/>
        <w:t>Decisions that can be made without reference to line management.</w:t>
      </w:r>
      <w:r>
        <w:t xml:space="preserve"> </w:t>
      </w:r>
    </w:p>
    <w:p w14:paraId="54CC4F03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3D000D6B" w14:textId="394F50BF" w:rsidR="000E2E16" w:rsidRDefault="00671625">
      <w:pPr>
        <w:ind w:left="-15" w:firstLine="0"/>
      </w:pPr>
      <w:r>
        <w:t xml:space="preserve">7.2.1 </w:t>
      </w:r>
      <w:r w:rsidR="007038A9">
        <w:tab/>
      </w:r>
      <w:r>
        <w:t xml:space="preserve">Detailed operational issues regarding this post and those of supervised staff.  </w:t>
      </w:r>
    </w:p>
    <w:p w14:paraId="460F87DB" w14:textId="77777777" w:rsidR="000E2E16" w:rsidRDefault="00671625">
      <w:pPr>
        <w:spacing w:after="16" w:line="259" w:lineRule="auto"/>
        <w:ind w:left="0" w:firstLine="0"/>
        <w:jc w:val="left"/>
      </w:pPr>
      <w:r>
        <w:t xml:space="preserve"> </w:t>
      </w:r>
    </w:p>
    <w:p w14:paraId="5CDBA90F" w14:textId="53A997AF" w:rsidR="000E2E16" w:rsidRDefault="00671625">
      <w:pPr>
        <w:pStyle w:val="Heading1"/>
        <w:tabs>
          <w:tab w:val="center" w:pos="2588"/>
        </w:tabs>
        <w:spacing w:after="0" w:line="259" w:lineRule="auto"/>
        <w:ind w:left="-15" w:firstLine="0"/>
      </w:pPr>
      <w:r>
        <w:rPr>
          <w:sz w:val="28"/>
        </w:rPr>
        <w:t xml:space="preserve">8 </w:t>
      </w:r>
      <w:r>
        <w:rPr>
          <w:sz w:val="28"/>
        </w:rPr>
        <w:tab/>
      </w:r>
      <w:r w:rsidR="00211296">
        <w:rPr>
          <w:sz w:val="28"/>
        </w:rPr>
        <w:t xml:space="preserve">      SPECIAL NOTES OR CONDITIONS</w:t>
      </w:r>
      <w:r>
        <w:rPr>
          <w:sz w:val="28"/>
        </w:rPr>
        <w:t xml:space="preserve"> </w:t>
      </w:r>
    </w:p>
    <w:p w14:paraId="71F18FBE" w14:textId="77777777" w:rsidR="000E2E16" w:rsidRDefault="00671625">
      <w:pPr>
        <w:spacing w:after="19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B24706C" w14:textId="78047F04" w:rsidR="000E2E16" w:rsidRDefault="00671625">
      <w:pPr>
        <w:ind w:left="715"/>
      </w:pPr>
      <w:r>
        <w:t xml:space="preserve">8.1 </w:t>
      </w:r>
      <w:r w:rsidR="00EF7B43">
        <w:tab/>
      </w:r>
      <w:r w:rsidR="004A6194">
        <w:t>An E</w:t>
      </w:r>
      <w:r>
        <w:t xml:space="preserve">nhanced Disclosure and Barring Service Check is a prerequisite of offer of employment. </w:t>
      </w:r>
    </w:p>
    <w:p w14:paraId="1FF9B794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4A046229" w14:textId="4E9CFAA2" w:rsidR="000E2E16" w:rsidRDefault="00671625">
      <w:pPr>
        <w:ind w:left="-15" w:firstLine="0"/>
      </w:pPr>
      <w:r>
        <w:t xml:space="preserve">8.2      Post-holders are </w:t>
      </w:r>
      <w:r w:rsidR="00E22F72">
        <w:t xml:space="preserve">strongly advised </w:t>
      </w:r>
      <w:r>
        <w:t>to have a Hepatitis B vaccination</w:t>
      </w:r>
      <w:r w:rsidR="002D77DE">
        <w:t>.</w:t>
      </w:r>
      <w:r>
        <w:t xml:space="preserve"> </w:t>
      </w:r>
    </w:p>
    <w:p w14:paraId="25369DFB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6B5704DC" w14:textId="1B8106D2" w:rsidR="00856F58" w:rsidRDefault="00671625" w:rsidP="00FF15EC">
      <w:pPr>
        <w:spacing w:after="1" w:line="242" w:lineRule="auto"/>
        <w:ind w:left="715" w:right="2"/>
      </w:pPr>
      <w:r>
        <w:t xml:space="preserve">8.3 </w:t>
      </w:r>
      <w:r>
        <w:tab/>
        <w:t>This is a post in a developing service, which involves a wide range of agencies. The priorities for this role will be under review and may change as the service develops requiring fl</w:t>
      </w:r>
      <w:r w:rsidR="00856F58">
        <w:t>exibility from the post holde</w:t>
      </w:r>
      <w:r w:rsidR="007038A9">
        <w:t>r</w:t>
      </w:r>
      <w:r w:rsidR="002D77DE">
        <w:t>.</w:t>
      </w:r>
    </w:p>
    <w:p w14:paraId="33323E09" w14:textId="3C52FFFF" w:rsidR="007038A9" w:rsidRDefault="007038A9" w:rsidP="00743704">
      <w:pPr>
        <w:spacing w:after="1" w:line="242" w:lineRule="auto"/>
        <w:ind w:left="0" w:right="2" w:firstLine="0"/>
        <w:jc w:val="left"/>
      </w:pPr>
    </w:p>
    <w:p w14:paraId="60D35EB7" w14:textId="59FAB89C" w:rsidR="007038A9" w:rsidRDefault="007038A9" w:rsidP="00856F58">
      <w:pPr>
        <w:spacing w:after="1" w:line="242" w:lineRule="auto"/>
        <w:ind w:left="715" w:right="2"/>
        <w:jc w:val="left"/>
      </w:pPr>
    </w:p>
    <w:p w14:paraId="51B51A14" w14:textId="0F758854" w:rsidR="00856F58" w:rsidRPr="00856F58" w:rsidRDefault="00671625" w:rsidP="00856F58">
      <w:pPr>
        <w:spacing w:after="1" w:line="242" w:lineRule="auto"/>
        <w:ind w:left="0" w:right="2" w:firstLine="0"/>
        <w:rPr>
          <w:b/>
        </w:rPr>
      </w:pPr>
      <w:r w:rsidRPr="00856F58">
        <w:rPr>
          <w:b/>
        </w:rPr>
        <w:t>PERSON SPECIFICATION:</w:t>
      </w:r>
      <w:r w:rsidR="00856F58" w:rsidRPr="00856F58">
        <w:rPr>
          <w:b/>
        </w:rPr>
        <w:tab/>
      </w:r>
      <w:r w:rsidR="00856F58" w:rsidRPr="00856F58">
        <w:rPr>
          <w:b/>
        </w:rPr>
        <w:tab/>
      </w:r>
      <w:r w:rsidR="00856F58" w:rsidRPr="00856F58">
        <w:rPr>
          <w:b/>
        </w:rPr>
        <w:tab/>
      </w:r>
      <w:r w:rsidR="00856F58" w:rsidRPr="00856F58">
        <w:rPr>
          <w:b/>
        </w:rPr>
        <w:tab/>
      </w:r>
      <w:r w:rsidR="00856F58" w:rsidRPr="00856F58">
        <w:rPr>
          <w:b/>
        </w:rPr>
        <w:tab/>
      </w:r>
      <w:r w:rsidRPr="00856F58">
        <w:rPr>
          <w:b/>
        </w:rPr>
        <w:t xml:space="preserve">  </w:t>
      </w:r>
      <w:r w:rsidR="00856F58" w:rsidRPr="00856F58">
        <w:rPr>
          <w:b/>
          <w:noProof/>
        </w:rPr>
        <w:t xml:space="preserve">     </w:t>
      </w:r>
    </w:p>
    <w:p w14:paraId="7190A772" w14:textId="55EF763D" w:rsidR="000E2E16" w:rsidRPr="00856F58" w:rsidRDefault="00AE2DA7" w:rsidP="00856F58">
      <w:pPr>
        <w:spacing w:after="1" w:line="242" w:lineRule="auto"/>
        <w:ind w:left="715" w:right="2"/>
        <w:jc w:val="left"/>
        <w:rPr>
          <w:b/>
        </w:rPr>
      </w:pPr>
      <w:r>
        <w:rPr>
          <w:b/>
        </w:rPr>
        <w:t xml:space="preserve">Alcohol Interventions </w:t>
      </w:r>
      <w:r w:rsidR="00671625" w:rsidRPr="00856F58">
        <w:rPr>
          <w:b/>
        </w:rPr>
        <w:t xml:space="preserve">Team Leader </w:t>
      </w:r>
    </w:p>
    <w:p w14:paraId="5574BD78" w14:textId="77777777" w:rsidR="000E2E16" w:rsidRDefault="00671625">
      <w:pPr>
        <w:spacing w:after="0" w:line="259" w:lineRule="auto"/>
        <w:ind w:left="0" w:firstLine="0"/>
        <w:jc w:val="left"/>
      </w:pPr>
      <w:r>
        <w:t xml:space="preserve"> </w:t>
      </w:r>
    </w:p>
    <w:p w14:paraId="7A958493" w14:textId="4BEFF54F" w:rsidR="000E2E16" w:rsidRDefault="00671625">
      <w:pPr>
        <w:ind w:left="-5" w:hanging="10"/>
        <w:jc w:val="left"/>
        <w:rPr>
          <w:b/>
        </w:rPr>
      </w:pPr>
      <w:r>
        <w:rPr>
          <w:b/>
        </w:rPr>
        <w:t xml:space="preserve">The person appointed to this post will be able to demonstrate that they have acquired, (or where appropriate have the potential to develop) the following:  </w:t>
      </w:r>
    </w:p>
    <w:p w14:paraId="4FA2BBA7" w14:textId="77777777" w:rsidR="00D9696C" w:rsidRDefault="00D9696C">
      <w:pPr>
        <w:ind w:left="-5" w:hanging="10"/>
        <w:jc w:val="left"/>
      </w:pPr>
    </w:p>
    <w:tbl>
      <w:tblPr>
        <w:tblStyle w:val="TableGrid"/>
        <w:tblW w:w="9286" w:type="dxa"/>
        <w:tblInd w:w="-107" w:type="dxa"/>
        <w:tblCellMar>
          <w:top w:w="6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286"/>
      </w:tblGrid>
      <w:tr w:rsidR="000E2E16" w14:paraId="45EBB00F" w14:textId="77777777">
        <w:trPr>
          <w:trHeight w:val="403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1AC347" w14:textId="77777777" w:rsidR="000E2E16" w:rsidRDefault="00671625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Essential criteria  </w:t>
            </w:r>
          </w:p>
          <w:p w14:paraId="550BEF64" w14:textId="12C70515" w:rsidR="00D9696C" w:rsidRDefault="00D9696C">
            <w:pPr>
              <w:spacing w:after="0" w:line="259" w:lineRule="auto"/>
              <w:ind w:left="0" w:firstLine="0"/>
              <w:jc w:val="left"/>
            </w:pPr>
          </w:p>
        </w:tc>
      </w:tr>
      <w:tr w:rsidR="000E2E16" w14:paraId="5F61DBDB" w14:textId="77777777">
        <w:trPr>
          <w:trHeight w:val="238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E4EC" w14:textId="3A4E79E5" w:rsidR="00D9696C" w:rsidRPr="00D9696C" w:rsidRDefault="00671625" w:rsidP="00D9696C">
            <w:pPr>
              <w:spacing w:after="124" w:line="259" w:lineRule="auto"/>
              <w:ind w:left="0" w:firstLine="0"/>
              <w:jc w:val="left"/>
              <w:rPr>
                <w:i/>
                <w:u w:val="single" w:color="000000"/>
              </w:rPr>
            </w:pPr>
            <w:r>
              <w:rPr>
                <w:i/>
                <w:u w:val="single" w:color="000000"/>
              </w:rPr>
              <w:lastRenderedPageBreak/>
              <w:t>Personal Qualities</w:t>
            </w:r>
          </w:p>
          <w:p w14:paraId="1D173CBA" w14:textId="2041B7F5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spacing w:after="124" w:line="259" w:lineRule="auto"/>
              <w:rPr>
                <w:rFonts w:ascii="Arial" w:hAnsi="Arial" w:cs="Arial"/>
                <w:szCs w:val="22"/>
              </w:rPr>
            </w:pPr>
            <w:r w:rsidRPr="00D9696C">
              <w:rPr>
                <w:rFonts w:ascii="Arial" w:hAnsi="Arial" w:cs="Arial"/>
                <w:szCs w:val="24"/>
              </w:rPr>
              <w:t>Non-judgemental approach</w:t>
            </w:r>
          </w:p>
          <w:p w14:paraId="1F816125" w14:textId="77777777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4"/>
              </w:rPr>
            </w:pPr>
            <w:r w:rsidRPr="00D9696C">
              <w:rPr>
                <w:rFonts w:ascii="Arial" w:hAnsi="Arial" w:cs="Arial"/>
                <w:szCs w:val="24"/>
              </w:rPr>
              <w:t>Welcoming</w:t>
            </w:r>
          </w:p>
          <w:p w14:paraId="41789D69" w14:textId="77777777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4"/>
              </w:rPr>
            </w:pPr>
            <w:r w:rsidRPr="00D9696C">
              <w:rPr>
                <w:rFonts w:ascii="Arial" w:hAnsi="Arial" w:cs="Arial"/>
                <w:szCs w:val="24"/>
              </w:rPr>
              <w:t>Empathy</w:t>
            </w:r>
          </w:p>
          <w:p w14:paraId="4B3B9E3C" w14:textId="77777777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4"/>
              </w:rPr>
            </w:pPr>
            <w:r w:rsidRPr="00D9696C">
              <w:rPr>
                <w:rFonts w:ascii="Arial" w:hAnsi="Arial" w:cs="Arial"/>
                <w:szCs w:val="24"/>
              </w:rPr>
              <w:t>Commitment to empowering service users.</w:t>
            </w:r>
          </w:p>
          <w:p w14:paraId="49323C83" w14:textId="5D40A758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4"/>
              </w:rPr>
            </w:pPr>
            <w:r w:rsidRPr="00D9696C">
              <w:rPr>
                <w:rFonts w:ascii="Arial" w:hAnsi="Arial" w:cs="Arial"/>
                <w:szCs w:val="24"/>
              </w:rPr>
              <w:t xml:space="preserve">A commitment to reducing harm caused by </w:t>
            </w:r>
            <w:r w:rsidR="004A6194">
              <w:rPr>
                <w:rFonts w:ascii="Arial" w:hAnsi="Arial" w:cs="Arial"/>
                <w:szCs w:val="24"/>
              </w:rPr>
              <w:t xml:space="preserve">alcohol and other </w:t>
            </w:r>
            <w:r w:rsidRPr="00D9696C">
              <w:rPr>
                <w:rFonts w:ascii="Arial" w:hAnsi="Arial" w:cs="Arial"/>
                <w:szCs w:val="24"/>
              </w:rPr>
              <w:t xml:space="preserve">substance use to individuals, families and communities.   </w:t>
            </w:r>
          </w:p>
          <w:p w14:paraId="274849D4" w14:textId="77777777" w:rsidR="00D9696C" w:rsidRPr="00D9696C" w:rsidRDefault="00D9696C" w:rsidP="00D9696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Cs w:val="24"/>
              </w:rPr>
            </w:pPr>
            <w:r w:rsidRPr="00D9696C">
              <w:rPr>
                <w:rFonts w:ascii="Arial" w:hAnsi="Arial" w:cs="Arial"/>
                <w:szCs w:val="24"/>
              </w:rPr>
              <w:t>A profound belief in an individual’s capacity for change and an ability to motivate others to change.</w:t>
            </w:r>
          </w:p>
          <w:p w14:paraId="1B45147F" w14:textId="77777777" w:rsidR="00D9696C" w:rsidRPr="00D9696C" w:rsidRDefault="00D9696C" w:rsidP="00D9696C">
            <w:pPr>
              <w:ind w:left="-360"/>
              <w:rPr>
                <w:szCs w:val="24"/>
              </w:rPr>
            </w:pPr>
          </w:p>
          <w:p w14:paraId="02039B1A" w14:textId="443014BE" w:rsidR="000E2E16" w:rsidRDefault="00D9696C" w:rsidP="00D9696C">
            <w:pPr>
              <w:pStyle w:val="ListParagraph"/>
              <w:numPr>
                <w:ilvl w:val="0"/>
                <w:numId w:val="9"/>
              </w:numPr>
              <w:spacing w:line="259" w:lineRule="auto"/>
            </w:pPr>
            <w:r w:rsidRPr="00D9696C">
              <w:rPr>
                <w:rFonts w:ascii="Arial" w:hAnsi="Arial" w:cs="Arial"/>
                <w:szCs w:val="24"/>
              </w:rPr>
              <w:t>Capacity to handle responsibility and remain enthusiastic and motivated working with people with complex needs</w:t>
            </w:r>
            <w:r w:rsidR="00671625" w:rsidRPr="00D9696C">
              <w:rPr>
                <w:b/>
              </w:rPr>
              <w:t xml:space="preserve"> </w:t>
            </w:r>
          </w:p>
        </w:tc>
      </w:tr>
      <w:tr w:rsidR="000E2E16" w14:paraId="632D0894" w14:textId="77777777">
        <w:trPr>
          <w:trHeight w:val="4176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4F3B" w14:textId="77777777" w:rsidR="000E2E16" w:rsidRDefault="00671625">
            <w:pPr>
              <w:spacing w:after="121" w:line="259" w:lineRule="auto"/>
              <w:ind w:left="0" w:firstLine="0"/>
              <w:jc w:val="left"/>
            </w:pPr>
            <w:r>
              <w:rPr>
                <w:i/>
                <w:u w:val="single" w:color="000000"/>
              </w:rPr>
              <w:t>Competencies and Skills</w:t>
            </w:r>
            <w:r>
              <w:rPr>
                <w:i/>
              </w:rPr>
              <w:t xml:space="preserve"> </w:t>
            </w:r>
          </w:p>
          <w:p w14:paraId="4CB85FC7" w14:textId="17D6E1D5" w:rsidR="000E2E16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after="199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Relationship building </w:t>
            </w:r>
            <w:r w:rsidR="00D9696C" w:rsidRPr="006A7217">
              <w:rPr>
                <w:rFonts w:ascii="Arial" w:hAnsi="Arial" w:cs="Arial"/>
              </w:rPr>
              <w:t xml:space="preserve">and problem solving </w:t>
            </w:r>
            <w:r w:rsidRPr="006A7217">
              <w:rPr>
                <w:rFonts w:ascii="Arial" w:hAnsi="Arial" w:cs="Arial"/>
              </w:rPr>
              <w:t xml:space="preserve">skills. </w:t>
            </w:r>
          </w:p>
          <w:p w14:paraId="583F2ADC" w14:textId="24ABAAAF" w:rsidR="000E2E16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after="198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Good </w:t>
            </w:r>
            <w:r w:rsidR="00EA2A93" w:rsidRPr="006A7217">
              <w:rPr>
                <w:rFonts w:ascii="Arial" w:hAnsi="Arial" w:cs="Arial"/>
              </w:rPr>
              <w:t>communication</w:t>
            </w:r>
            <w:r w:rsidRPr="006A7217">
              <w:rPr>
                <w:rFonts w:ascii="Arial" w:hAnsi="Arial" w:cs="Arial"/>
              </w:rPr>
              <w:t xml:space="preserve"> and </w:t>
            </w:r>
            <w:r w:rsidR="00E37FEE" w:rsidRPr="006A7217">
              <w:rPr>
                <w:rFonts w:ascii="Arial" w:hAnsi="Arial" w:cs="Arial"/>
              </w:rPr>
              <w:t xml:space="preserve">evidence-based </w:t>
            </w:r>
            <w:r w:rsidRPr="006A7217">
              <w:rPr>
                <w:rFonts w:ascii="Arial" w:hAnsi="Arial" w:cs="Arial"/>
              </w:rPr>
              <w:t xml:space="preserve">key working skills. </w:t>
            </w:r>
          </w:p>
          <w:p w14:paraId="0BED14CE" w14:textId="77777777" w:rsidR="000E2E16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after="200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Presentation and training skills. </w:t>
            </w:r>
          </w:p>
          <w:p w14:paraId="2143DBB5" w14:textId="77777777" w:rsidR="000E2E16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after="197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Networking and liaison skills. </w:t>
            </w:r>
          </w:p>
          <w:p w14:paraId="4350836C" w14:textId="77777777" w:rsidR="000E2E16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after="235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Planning and organisational skills. </w:t>
            </w:r>
          </w:p>
          <w:p w14:paraId="29261FDA" w14:textId="767DA58E" w:rsidR="00D9696C" w:rsidRPr="006A7217" w:rsidRDefault="00671625" w:rsidP="006A7217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Experience of supervising others’ work. </w:t>
            </w:r>
          </w:p>
          <w:p w14:paraId="4D4524B5" w14:textId="77777777" w:rsidR="00D9696C" w:rsidRPr="006A7217" w:rsidRDefault="00D9696C" w:rsidP="00D9696C">
            <w:pPr>
              <w:spacing w:after="0" w:line="259" w:lineRule="auto"/>
              <w:ind w:left="850" w:firstLine="0"/>
              <w:jc w:val="left"/>
            </w:pPr>
          </w:p>
          <w:p w14:paraId="4D5579C3" w14:textId="73322E0B" w:rsidR="000E2E16" w:rsidRDefault="00D9696C" w:rsidP="006A7217">
            <w:pPr>
              <w:pStyle w:val="ListParagraph"/>
              <w:numPr>
                <w:ilvl w:val="0"/>
                <w:numId w:val="14"/>
              </w:numPr>
              <w:spacing w:line="259" w:lineRule="auto"/>
            </w:pPr>
            <w:r w:rsidRPr="006A7217">
              <w:rPr>
                <w:rFonts w:ascii="Arial" w:hAnsi="Arial" w:cs="Arial"/>
              </w:rPr>
              <w:t>A good standard of IT skills.</w:t>
            </w:r>
          </w:p>
        </w:tc>
      </w:tr>
      <w:tr w:rsidR="000E2E16" w14:paraId="10B3FD3B" w14:textId="77777777" w:rsidTr="0092030E">
        <w:trPr>
          <w:trHeight w:val="4666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797A" w14:textId="78C9473F" w:rsidR="000E2E16" w:rsidRPr="008A14ED" w:rsidRDefault="00671625" w:rsidP="008A14ED">
            <w:pPr>
              <w:spacing w:after="136" w:line="259" w:lineRule="auto"/>
              <w:ind w:left="0" w:firstLine="0"/>
              <w:jc w:val="left"/>
            </w:pPr>
            <w:r>
              <w:rPr>
                <w:i/>
                <w:u w:val="single" w:color="000000"/>
              </w:rPr>
              <w:t>Experience &amp; Knowledge</w:t>
            </w:r>
            <w:r>
              <w:rPr>
                <w:i/>
              </w:rPr>
              <w:t xml:space="preserve"> </w:t>
            </w:r>
          </w:p>
          <w:p w14:paraId="567D10DD" w14:textId="77777777" w:rsidR="000E2E16" w:rsidRPr="006A7217" w:rsidRDefault="00671625" w:rsidP="006A7217">
            <w:pPr>
              <w:pStyle w:val="ListParagraph"/>
              <w:numPr>
                <w:ilvl w:val="0"/>
                <w:numId w:val="17"/>
              </w:numPr>
              <w:spacing w:after="197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Demonstrable ability to supervise staff. </w:t>
            </w:r>
          </w:p>
          <w:p w14:paraId="16FCDC6F" w14:textId="31EB932B" w:rsidR="00E37FEE" w:rsidRPr="006A7217" w:rsidRDefault="00E37FEE" w:rsidP="006A7217">
            <w:pPr>
              <w:pStyle w:val="ListParagraph"/>
              <w:numPr>
                <w:ilvl w:val="0"/>
                <w:numId w:val="17"/>
              </w:numPr>
              <w:spacing w:after="197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>Demonstrable enthusiasm for service development</w:t>
            </w:r>
            <w:r w:rsidR="001772DF">
              <w:rPr>
                <w:rFonts w:ascii="Arial" w:hAnsi="Arial" w:cs="Arial"/>
              </w:rPr>
              <w:t>, implementation</w:t>
            </w:r>
            <w:r w:rsidRPr="006A7217">
              <w:rPr>
                <w:rFonts w:ascii="Arial" w:hAnsi="Arial" w:cs="Arial"/>
              </w:rPr>
              <w:t xml:space="preserve"> and problem solving </w:t>
            </w:r>
          </w:p>
          <w:p w14:paraId="7DA1423F" w14:textId="77777777" w:rsidR="000E2E16" w:rsidRPr="006A7217" w:rsidRDefault="00671625" w:rsidP="006A7217">
            <w:pPr>
              <w:pStyle w:val="ListParagraph"/>
              <w:numPr>
                <w:ilvl w:val="0"/>
                <w:numId w:val="17"/>
              </w:numPr>
              <w:spacing w:after="197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Excellent personal management skills. </w:t>
            </w:r>
          </w:p>
          <w:p w14:paraId="2E77665F" w14:textId="50721235" w:rsidR="000E2E16" w:rsidRDefault="008A14ED" w:rsidP="006A7217">
            <w:pPr>
              <w:pStyle w:val="ListParagraph"/>
              <w:numPr>
                <w:ilvl w:val="0"/>
                <w:numId w:val="17"/>
              </w:numPr>
              <w:spacing w:after="199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years or more e</w:t>
            </w:r>
            <w:r w:rsidR="00671625" w:rsidRPr="006A7217">
              <w:rPr>
                <w:rFonts w:ascii="Arial" w:hAnsi="Arial" w:cs="Arial"/>
              </w:rPr>
              <w:t xml:space="preserve">xperience of </w:t>
            </w:r>
            <w:r>
              <w:rPr>
                <w:rFonts w:ascii="Arial" w:hAnsi="Arial" w:cs="Arial"/>
              </w:rPr>
              <w:t xml:space="preserve">working in </w:t>
            </w:r>
            <w:r w:rsidR="004A6194">
              <w:rPr>
                <w:rFonts w:ascii="Arial" w:hAnsi="Arial" w:cs="Arial"/>
              </w:rPr>
              <w:t xml:space="preserve">alcohol &amp;/or </w:t>
            </w:r>
            <w:r w:rsidR="00FD1C20">
              <w:rPr>
                <w:rFonts w:ascii="Arial" w:hAnsi="Arial" w:cs="Arial"/>
              </w:rPr>
              <w:t>drugs treatment</w:t>
            </w:r>
            <w:r>
              <w:rPr>
                <w:rFonts w:ascii="Arial" w:hAnsi="Arial" w:cs="Arial"/>
              </w:rPr>
              <w:t xml:space="preserve">, housing, mental health or a related field. </w:t>
            </w:r>
          </w:p>
          <w:p w14:paraId="67DC390C" w14:textId="48652D2C" w:rsidR="00AE2DA7" w:rsidRDefault="00AE2DA7" w:rsidP="006A7217">
            <w:pPr>
              <w:pStyle w:val="ListParagraph"/>
              <w:numPr>
                <w:ilvl w:val="0"/>
                <w:numId w:val="17"/>
              </w:numPr>
              <w:spacing w:after="199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Experience of delivering Brief and Extended Brief Interventions to people who use alcohol. </w:t>
            </w:r>
          </w:p>
          <w:p w14:paraId="6C82BCCF" w14:textId="5C1835FB" w:rsidR="00DE09F2" w:rsidRPr="006A7217" w:rsidRDefault="00DE09F2" w:rsidP="006A7217">
            <w:pPr>
              <w:pStyle w:val="ListParagraph"/>
              <w:numPr>
                <w:ilvl w:val="0"/>
                <w:numId w:val="17"/>
              </w:numPr>
              <w:spacing w:after="199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Thorough understanding of harms caused by alcohol use. </w:t>
            </w:r>
          </w:p>
          <w:p w14:paraId="359F0B2D" w14:textId="77777777" w:rsidR="000E2E16" w:rsidRPr="006A7217" w:rsidRDefault="00671625" w:rsidP="006A7217">
            <w:pPr>
              <w:pStyle w:val="ListParagraph"/>
              <w:numPr>
                <w:ilvl w:val="0"/>
                <w:numId w:val="17"/>
              </w:numPr>
              <w:spacing w:after="194" w:line="259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Proven experience of working in partnership with other organisations.  </w:t>
            </w:r>
          </w:p>
          <w:p w14:paraId="12598E47" w14:textId="497D582F" w:rsidR="000E2E16" w:rsidRDefault="00671625" w:rsidP="004A6194">
            <w:pPr>
              <w:pStyle w:val="ListParagraph"/>
              <w:numPr>
                <w:ilvl w:val="0"/>
                <w:numId w:val="17"/>
              </w:numPr>
              <w:spacing w:after="204" w:line="284" w:lineRule="auto"/>
            </w:pPr>
            <w:r w:rsidRPr="006A7217">
              <w:rPr>
                <w:rFonts w:ascii="Arial" w:hAnsi="Arial" w:cs="Arial"/>
              </w:rPr>
              <w:lastRenderedPageBreak/>
              <w:t>Knowle</w:t>
            </w:r>
            <w:r w:rsidR="008A14ED">
              <w:rPr>
                <w:rFonts w:ascii="Arial" w:hAnsi="Arial" w:cs="Arial"/>
              </w:rPr>
              <w:t xml:space="preserve">dge and understanding of the stigma </w:t>
            </w:r>
            <w:r w:rsidR="004A6194">
              <w:rPr>
                <w:rFonts w:ascii="Arial" w:hAnsi="Arial" w:cs="Arial"/>
              </w:rPr>
              <w:t>experienced</w:t>
            </w:r>
            <w:r w:rsidR="008A14ED">
              <w:rPr>
                <w:rFonts w:ascii="Arial" w:hAnsi="Arial" w:cs="Arial"/>
              </w:rPr>
              <w:t xml:space="preserve"> by people who use </w:t>
            </w:r>
            <w:r w:rsidR="004A6194">
              <w:rPr>
                <w:rFonts w:ascii="Arial" w:hAnsi="Arial" w:cs="Arial"/>
              </w:rPr>
              <w:t xml:space="preserve">alcohol and </w:t>
            </w:r>
            <w:r w:rsidR="008A14ED">
              <w:rPr>
                <w:rFonts w:ascii="Arial" w:hAnsi="Arial" w:cs="Arial"/>
              </w:rPr>
              <w:t>drugs</w:t>
            </w:r>
            <w:r w:rsidR="004A6194">
              <w:rPr>
                <w:rFonts w:ascii="Arial" w:hAnsi="Arial" w:cs="Arial"/>
              </w:rPr>
              <w:t>.</w:t>
            </w:r>
            <w:r w:rsidR="008A14ED">
              <w:rPr>
                <w:rFonts w:ascii="Arial" w:hAnsi="Arial" w:cs="Arial"/>
              </w:rPr>
              <w:t xml:space="preserve"> </w:t>
            </w:r>
          </w:p>
        </w:tc>
      </w:tr>
      <w:tr w:rsidR="000E2E16" w14:paraId="274A24F6" w14:textId="77777777" w:rsidTr="0092030E">
        <w:trPr>
          <w:trHeight w:val="1415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8123" w14:textId="77777777" w:rsidR="000E2E16" w:rsidRDefault="00671625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u w:val="single" w:color="000000"/>
              </w:rPr>
              <w:lastRenderedPageBreak/>
              <w:t>General</w:t>
            </w:r>
            <w:r>
              <w:rPr>
                <w:i/>
              </w:rPr>
              <w:t xml:space="preserve"> </w:t>
            </w:r>
          </w:p>
          <w:p w14:paraId="7D28F4F4" w14:textId="5B11696E" w:rsidR="000E2E16" w:rsidRDefault="00671625" w:rsidP="001772DF">
            <w:pPr>
              <w:pStyle w:val="ListParagraph"/>
              <w:numPr>
                <w:ilvl w:val="0"/>
                <w:numId w:val="18"/>
              </w:numPr>
              <w:spacing w:after="214" w:line="280" w:lineRule="auto"/>
            </w:pPr>
            <w:r w:rsidRPr="006A7217">
              <w:rPr>
                <w:rFonts w:ascii="Arial" w:hAnsi="Arial" w:cs="Arial"/>
              </w:rPr>
              <w:t>A commitment to BDP's Equalities</w:t>
            </w:r>
            <w:r w:rsidR="00DE09F2">
              <w:rPr>
                <w:rFonts w:ascii="Arial" w:hAnsi="Arial" w:cs="Arial"/>
              </w:rPr>
              <w:t>, Diversity &amp; Inclusion</w:t>
            </w:r>
            <w:r w:rsidRPr="006A7217">
              <w:rPr>
                <w:rFonts w:ascii="Arial" w:hAnsi="Arial" w:cs="Arial"/>
              </w:rPr>
              <w:t xml:space="preserve"> Policy and Practice.</w:t>
            </w:r>
            <w:r>
              <w:t xml:space="preserve"> </w:t>
            </w:r>
          </w:p>
        </w:tc>
      </w:tr>
      <w:tr w:rsidR="000E2E16" w14:paraId="750502B8" w14:textId="77777777">
        <w:trPr>
          <w:trHeight w:val="559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78AFA1" w14:textId="77777777" w:rsidR="000E2E16" w:rsidRDefault="006716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Desirable criteria  </w:t>
            </w:r>
          </w:p>
          <w:p w14:paraId="4AF6B184" w14:textId="77777777" w:rsidR="000E2E16" w:rsidRDefault="00671625">
            <w:pPr>
              <w:spacing w:after="0" w:line="259" w:lineRule="auto"/>
              <w:ind w:left="850" w:firstLine="0"/>
              <w:jc w:val="left"/>
            </w:pPr>
            <w:r>
              <w:t xml:space="preserve"> </w:t>
            </w:r>
          </w:p>
        </w:tc>
      </w:tr>
      <w:tr w:rsidR="000E2E16" w14:paraId="5FD2169A" w14:textId="77777777">
        <w:trPr>
          <w:trHeight w:val="2841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E10F" w14:textId="4C771B63" w:rsidR="0092030E" w:rsidRPr="006A7217" w:rsidRDefault="001772DF" w:rsidP="006A7217">
            <w:pPr>
              <w:pStyle w:val="ListParagraph"/>
              <w:numPr>
                <w:ilvl w:val="0"/>
                <w:numId w:val="19"/>
              </w:numPr>
              <w:spacing w:after="212" w:line="2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UK driving licence/ </w:t>
            </w:r>
            <w:r w:rsidR="0092030E" w:rsidRPr="006A7217">
              <w:rPr>
                <w:rFonts w:ascii="Arial" w:hAnsi="Arial" w:cs="Arial"/>
              </w:rPr>
              <w:t>Access to own transport</w:t>
            </w:r>
          </w:p>
          <w:p w14:paraId="5C465104" w14:textId="764582D9" w:rsidR="000E2E16" w:rsidRPr="006A7217" w:rsidRDefault="00671625" w:rsidP="006A7217">
            <w:pPr>
              <w:pStyle w:val="ListParagraph"/>
              <w:numPr>
                <w:ilvl w:val="0"/>
                <w:numId w:val="19"/>
              </w:numPr>
              <w:spacing w:after="212" w:line="280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Past personal treatment </w:t>
            </w:r>
            <w:r w:rsidRPr="006A7217">
              <w:rPr>
                <w:rFonts w:ascii="Arial" w:hAnsi="Arial" w:cs="Arial"/>
                <w:b/>
              </w:rPr>
              <w:t>experience</w:t>
            </w:r>
            <w:r w:rsidRPr="006A7217">
              <w:rPr>
                <w:rFonts w:ascii="Arial" w:hAnsi="Arial" w:cs="Arial"/>
              </w:rPr>
              <w:t xml:space="preserve"> of problematic alcohol/ drug use</w:t>
            </w:r>
            <w:r w:rsidR="00B75ACC">
              <w:rPr>
                <w:rFonts w:ascii="Arial" w:hAnsi="Arial" w:cs="Arial"/>
              </w:rPr>
              <w:t xml:space="preserve"> (2 years substance free in the community). </w:t>
            </w:r>
            <w:r w:rsidRPr="006A7217">
              <w:rPr>
                <w:rFonts w:ascii="Arial" w:hAnsi="Arial" w:cs="Arial"/>
              </w:rPr>
              <w:t xml:space="preserve"> </w:t>
            </w:r>
          </w:p>
          <w:p w14:paraId="3C70D380" w14:textId="52D7F079" w:rsidR="000E2E16" w:rsidRPr="006A7217" w:rsidRDefault="00671625" w:rsidP="006A7217">
            <w:pPr>
              <w:pStyle w:val="ListParagraph"/>
              <w:numPr>
                <w:ilvl w:val="0"/>
                <w:numId w:val="19"/>
              </w:numPr>
              <w:spacing w:after="210" w:line="280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 xml:space="preserve">Relevant qualification, e.g. Substance Misuse Qualification, Social Work, Nursing, Relevant NVQ (Level 3 or higher). </w:t>
            </w:r>
          </w:p>
          <w:p w14:paraId="4F6EB795" w14:textId="2E662E16" w:rsidR="00E37FEE" w:rsidRPr="006A7217" w:rsidRDefault="00DE09F2" w:rsidP="006A7217">
            <w:pPr>
              <w:pStyle w:val="ListParagraph"/>
              <w:numPr>
                <w:ilvl w:val="0"/>
                <w:numId w:val="19"/>
              </w:numPr>
              <w:spacing w:after="194" w:line="2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Alcohol b</w:t>
            </w:r>
            <w:r w:rsidR="00671625" w:rsidRPr="006A7217">
              <w:rPr>
                <w:rFonts w:ascii="Arial" w:hAnsi="Arial" w:cs="Arial"/>
              </w:rPr>
              <w:t>rief intervention skills and experience, including motivational interviewing, brief solution focussed therapy and use of ITEP style interventions.</w:t>
            </w:r>
          </w:p>
          <w:p w14:paraId="5F41C17C" w14:textId="0422C8D8" w:rsidR="0023013B" w:rsidRPr="006A7217" w:rsidRDefault="0023013B" w:rsidP="006A7217">
            <w:pPr>
              <w:pStyle w:val="ListParagraph"/>
              <w:numPr>
                <w:ilvl w:val="0"/>
                <w:numId w:val="19"/>
              </w:numPr>
              <w:spacing w:after="194" w:line="280" w:lineRule="auto"/>
              <w:rPr>
                <w:rFonts w:ascii="Arial" w:hAnsi="Arial" w:cs="Arial"/>
              </w:rPr>
            </w:pPr>
            <w:r w:rsidRPr="006A7217">
              <w:rPr>
                <w:rFonts w:ascii="Arial" w:hAnsi="Arial" w:cs="Arial"/>
              </w:rPr>
              <w:t>Fluent in a South Asian or other language widely spoken in Bristol</w:t>
            </w:r>
          </w:p>
          <w:p w14:paraId="5259F328" w14:textId="77777777" w:rsidR="000E2E16" w:rsidRDefault="00671625">
            <w:pPr>
              <w:spacing w:after="0" w:line="259" w:lineRule="auto"/>
              <w:ind w:left="360" w:firstLine="0"/>
              <w:jc w:val="left"/>
            </w:pPr>
            <w:r>
              <w:t xml:space="preserve"> </w:t>
            </w:r>
          </w:p>
        </w:tc>
      </w:tr>
    </w:tbl>
    <w:p w14:paraId="19BA0051" w14:textId="6AEC1C92" w:rsidR="000E2E16" w:rsidRDefault="00671625">
      <w:pPr>
        <w:spacing w:after="0" w:line="259" w:lineRule="auto"/>
        <w:ind w:left="0" w:firstLine="0"/>
      </w:pPr>
      <w:r>
        <w:t xml:space="preserve"> </w:t>
      </w:r>
    </w:p>
    <w:p w14:paraId="7F10F87C" w14:textId="5583A45A" w:rsidR="00743704" w:rsidRDefault="00743704">
      <w:pPr>
        <w:spacing w:after="0" w:line="259" w:lineRule="auto"/>
        <w:ind w:left="0" w:firstLine="0"/>
      </w:pPr>
    </w:p>
    <w:p w14:paraId="3644FDB8" w14:textId="29AC7C84" w:rsidR="00743704" w:rsidRDefault="00743704">
      <w:pPr>
        <w:spacing w:after="0" w:line="259" w:lineRule="auto"/>
        <w:ind w:left="0" w:firstLine="0"/>
      </w:pPr>
    </w:p>
    <w:p w14:paraId="5A5EB451" w14:textId="4E900DB7" w:rsidR="00743704" w:rsidRDefault="00DE09F2" w:rsidP="001772DF">
      <w:pPr>
        <w:spacing w:after="1" w:line="242" w:lineRule="auto"/>
        <w:ind w:left="0" w:right="2" w:firstLine="0"/>
        <w:jc w:val="left"/>
      </w:pPr>
      <w:r>
        <w:t>Written: November</w:t>
      </w:r>
      <w:r w:rsidR="00743704">
        <w:t xml:space="preserve"> 2023</w:t>
      </w:r>
    </w:p>
    <w:p w14:paraId="110A672B" w14:textId="77777777" w:rsidR="00743704" w:rsidRDefault="00743704">
      <w:pPr>
        <w:spacing w:after="0" w:line="259" w:lineRule="auto"/>
        <w:ind w:left="0" w:firstLine="0"/>
      </w:pPr>
    </w:p>
    <w:sectPr w:rsidR="00743704">
      <w:footerReference w:type="even" r:id="rId8"/>
      <w:footerReference w:type="default" r:id="rId9"/>
      <w:footerReference w:type="first" r:id="rId10"/>
      <w:pgSz w:w="11906" w:h="16841"/>
      <w:pgMar w:top="1422" w:right="1412" w:bottom="1488" w:left="1419" w:header="720" w:footer="4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2B1B2" w14:textId="77777777" w:rsidR="00576DF0" w:rsidRDefault="00576DF0">
      <w:pPr>
        <w:spacing w:after="0" w:line="240" w:lineRule="auto"/>
      </w:pPr>
      <w:r>
        <w:separator/>
      </w:r>
    </w:p>
  </w:endnote>
  <w:endnote w:type="continuationSeparator" w:id="0">
    <w:p w14:paraId="58A61C2A" w14:textId="77777777" w:rsidR="00576DF0" w:rsidRDefault="0057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BB185" w14:textId="41312594" w:rsidR="000E2E16" w:rsidRDefault="00671625">
    <w:pPr>
      <w:tabs>
        <w:tab w:val="center" w:pos="4323"/>
        <w:tab w:val="center" w:pos="6784"/>
      </w:tabs>
      <w:spacing w:after="62" w:line="259" w:lineRule="auto"/>
      <w:ind w:left="0" w:firstLine="0"/>
      <w:jc w:val="left"/>
    </w:pPr>
    <w:r>
      <w:rPr>
        <w:sz w:val="16"/>
      </w:rPr>
      <w:t xml:space="preserve"> </w:t>
    </w:r>
    <w:r>
      <w:rPr>
        <w:sz w:val="16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of </w:t>
    </w:r>
    <w:fldSimple w:instr=" NUMPAGES   \* MERGEFORMAT ">
      <w:r w:rsidR="00FE2ADC" w:rsidRPr="00254EBE">
        <w:rPr>
          <w:noProof/>
          <w:sz w:val="16"/>
        </w:rPr>
        <w:t>6</w:t>
      </w:r>
    </w:fldSimple>
    <w:r>
      <w:rPr>
        <w:sz w:val="16"/>
      </w:rPr>
      <w:t xml:space="preserve"> </w:t>
    </w:r>
    <w:r>
      <w:rPr>
        <w:sz w:val="16"/>
      </w:rPr>
      <w:tab/>
      <w:t xml:space="preserve">          Assertive Engagement Team Leader 30.12.17 </w:t>
    </w:r>
  </w:p>
  <w:p w14:paraId="30C5F2FD" w14:textId="77777777" w:rsidR="000E2E16" w:rsidRDefault="00671625">
    <w:pPr>
      <w:spacing w:after="0" w:line="259" w:lineRule="auto"/>
      <w:ind w:left="0" w:firstLine="0"/>
      <w:jc w:val="left"/>
    </w:pPr>
    <w:r>
      <w:t xml:space="preserve"> </w:t>
    </w:r>
  </w:p>
  <w:p w14:paraId="3507AC2D" w14:textId="77777777" w:rsidR="000E2E16" w:rsidRDefault="00671625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C08EB" w14:textId="48716EEC" w:rsidR="000E2E16" w:rsidRDefault="00671625">
    <w:pPr>
      <w:tabs>
        <w:tab w:val="center" w:pos="4323"/>
        <w:tab w:val="center" w:pos="6784"/>
      </w:tabs>
      <w:spacing w:after="62" w:line="259" w:lineRule="auto"/>
      <w:ind w:left="0" w:firstLine="0"/>
      <w:jc w:val="left"/>
    </w:pPr>
    <w:r>
      <w:rPr>
        <w:sz w:val="16"/>
      </w:rPr>
      <w:t xml:space="preserve"> </w:t>
    </w:r>
    <w:r>
      <w:rPr>
        <w:sz w:val="16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478B6" w:rsidRPr="005478B6">
      <w:rPr>
        <w:noProof/>
        <w:sz w:val="16"/>
      </w:rPr>
      <w:t>6</w:t>
    </w:r>
    <w:r>
      <w:rPr>
        <w:sz w:val="16"/>
      </w:rPr>
      <w:fldChar w:fldCharType="end"/>
    </w:r>
    <w:r>
      <w:rPr>
        <w:sz w:val="16"/>
      </w:rPr>
      <w:t xml:space="preserve"> of </w:t>
    </w:r>
    <w:fldSimple w:instr=" NUMPAGES   \* MERGEFORMAT ">
      <w:r w:rsidR="005478B6" w:rsidRPr="005478B6">
        <w:rPr>
          <w:noProof/>
          <w:sz w:val="16"/>
        </w:rPr>
        <w:t>6</w:t>
      </w:r>
    </w:fldSimple>
    <w:r w:rsidR="00450A39">
      <w:rPr>
        <w:sz w:val="16"/>
      </w:rPr>
      <w:t xml:space="preserve"> </w:t>
    </w:r>
    <w:r w:rsidR="00450A39">
      <w:rPr>
        <w:sz w:val="16"/>
      </w:rPr>
      <w:tab/>
      <w:t xml:space="preserve">          </w:t>
    </w:r>
    <w:r w:rsidR="00341357">
      <w:rPr>
        <w:sz w:val="16"/>
      </w:rPr>
      <w:t xml:space="preserve">Alcohol </w:t>
    </w:r>
    <w:r w:rsidR="00450A39">
      <w:rPr>
        <w:sz w:val="16"/>
      </w:rPr>
      <w:t>Intervention</w:t>
    </w:r>
    <w:r w:rsidR="00341357">
      <w:rPr>
        <w:sz w:val="16"/>
      </w:rPr>
      <w:t>s</w:t>
    </w:r>
    <w:r w:rsidR="00450A39">
      <w:rPr>
        <w:sz w:val="16"/>
      </w:rPr>
      <w:t xml:space="preserve"> Team Leader</w:t>
    </w:r>
    <w:r w:rsidR="00341357">
      <w:rPr>
        <w:sz w:val="16"/>
      </w:rPr>
      <w:t xml:space="preserve"> (EEI Team)</w:t>
    </w:r>
  </w:p>
  <w:p w14:paraId="4F0F0C18" w14:textId="77777777" w:rsidR="000E2E16" w:rsidRDefault="00671625">
    <w:pPr>
      <w:spacing w:after="0" w:line="259" w:lineRule="auto"/>
      <w:ind w:left="0" w:firstLine="0"/>
      <w:jc w:val="left"/>
    </w:pPr>
    <w:r>
      <w:t xml:space="preserve"> </w:t>
    </w:r>
  </w:p>
  <w:p w14:paraId="0F4FD4B5" w14:textId="77777777" w:rsidR="000E2E16" w:rsidRDefault="00671625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C3931" w14:textId="157B6D85" w:rsidR="000E2E16" w:rsidRDefault="00671625">
    <w:pPr>
      <w:tabs>
        <w:tab w:val="center" w:pos="4323"/>
        <w:tab w:val="center" w:pos="6784"/>
      </w:tabs>
      <w:spacing w:after="62" w:line="259" w:lineRule="auto"/>
      <w:ind w:left="0" w:firstLine="0"/>
      <w:jc w:val="left"/>
    </w:pPr>
    <w:r>
      <w:rPr>
        <w:sz w:val="16"/>
      </w:rPr>
      <w:t xml:space="preserve"> </w:t>
    </w:r>
    <w:r>
      <w:rPr>
        <w:sz w:val="16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of </w:t>
    </w:r>
    <w:fldSimple w:instr=" NUMPAGES   \* MERGEFORMAT ">
      <w:r w:rsidR="00FE2ADC" w:rsidRPr="00254EBE">
        <w:rPr>
          <w:noProof/>
          <w:sz w:val="16"/>
        </w:rPr>
        <w:t>6</w:t>
      </w:r>
    </w:fldSimple>
    <w:r>
      <w:rPr>
        <w:sz w:val="16"/>
      </w:rPr>
      <w:t xml:space="preserve"> </w:t>
    </w:r>
    <w:r>
      <w:rPr>
        <w:sz w:val="16"/>
      </w:rPr>
      <w:tab/>
      <w:t xml:space="preserve">          Assertive Engagement Team Leader 30.12.17 </w:t>
    </w:r>
  </w:p>
  <w:p w14:paraId="7E6AAD04" w14:textId="77777777" w:rsidR="000E2E16" w:rsidRDefault="00671625">
    <w:pPr>
      <w:spacing w:after="0" w:line="259" w:lineRule="auto"/>
      <w:ind w:left="0" w:firstLine="0"/>
      <w:jc w:val="left"/>
    </w:pPr>
    <w:r>
      <w:t xml:space="preserve"> </w:t>
    </w:r>
  </w:p>
  <w:p w14:paraId="5D7C76B4" w14:textId="77777777" w:rsidR="000E2E16" w:rsidRDefault="00671625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A643A" w14:textId="77777777" w:rsidR="00576DF0" w:rsidRDefault="00576DF0">
      <w:pPr>
        <w:spacing w:after="0" w:line="240" w:lineRule="auto"/>
      </w:pPr>
      <w:r>
        <w:separator/>
      </w:r>
    </w:p>
  </w:footnote>
  <w:footnote w:type="continuationSeparator" w:id="0">
    <w:p w14:paraId="373BAD09" w14:textId="77777777" w:rsidR="00576DF0" w:rsidRDefault="00576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01D8"/>
    <w:multiLevelType w:val="hybridMultilevel"/>
    <w:tmpl w:val="F5DCB02E"/>
    <w:lvl w:ilvl="0" w:tplc="84064F4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E2488C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83DF4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EAAC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E26EB4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E993E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C14C0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FEDAE6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9AFA46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35E28"/>
    <w:multiLevelType w:val="multilevel"/>
    <w:tmpl w:val="7206ED6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9598C"/>
    <w:multiLevelType w:val="hybridMultilevel"/>
    <w:tmpl w:val="0EC84B1E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7270B96"/>
    <w:multiLevelType w:val="hybridMultilevel"/>
    <w:tmpl w:val="C542F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2167D"/>
    <w:multiLevelType w:val="hybridMultilevel"/>
    <w:tmpl w:val="C580783A"/>
    <w:lvl w:ilvl="0" w:tplc="E85C99C0">
      <w:start w:val="8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7A11E2"/>
    <w:multiLevelType w:val="hybridMultilevel"/>
    <w:tmpl w:val="7A8E061C"/>
    <w:lvl w:ilvl="0" w:tplc="C5EEE532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8618A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FC98EC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E6B5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DCB556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C3F8C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ACF9EE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D20456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FA2192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665879"/>
    <w:multiLevelType w:val="hybridMultilevel"/>
    <w:tmpl w:val="E6E6B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42FB"/>
    <w:multiLevelType w:val="hybridMultilevel"/>
    <w:tmpl w:val="B380B5B0"/>
    <w:lvl w:ilvl="0" w:tplc="CC383BCA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4080E2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BEA8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43814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60CC0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24EB0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2A290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E3BC8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2EE8A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4318FD"/>
    <w:multiLevelType w:val="hybridMultilevel"/>
    <w:tmpl w:val="9A7E3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37F2B"/>
    <w:multiLevelType w:val="hybridMultilevel"/>
    <w:tmpl w:val="D88E6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42444"/>
    <w:multiLevelType w:val="hybridMultilevel"/>
    <w:tmpl w:val="F16081B2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50163066"/>
    <w:multiLevelType w:val="hybridMultilevel"/>
    <w:tmpl w:val="FF5AB4CA"/>
    <w:lvl w:ilvl="0" w:tplc="3D66BB3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266C28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A7772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8ACE98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43D34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3C44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4C3FB0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496EC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EEC90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7D59BC"/>
    <w:multiLevelType w:val="hybridMultilevel"/>
    <w:tmpl w:val="38BE5DAE"/>
    <w:lvl w:ilvl="0" w:tplc="33F80B44">
      <w:start w:val="1"/>
      <w:numFmt w:val="bullet"/>
      <w:lvlText w:val=""/>
      <w:lvlJc w:val="left"/>
      <w:pPr>
        <w:tabs>
          <w:tab w:val="num" w:pos="1276"/>
        </w:tabs>
        <w:ind w:left="1276" w:hanging="85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919CB"/>
    <w:multiLevelType w:val="hybridMultilevel"/>
    <w:tmpl w:val="59EC0FAE"/>
    <w:lvl w:ilvl="0" w:tplc="C342556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0AE17E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62C358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0E3A0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F2185C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49E4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C6C7DA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2C604C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8271AC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D10C7F"/>
    <w:multiLevelType w:val="hybridMultilevel"/>
    <w:tmpl w:val="2A58F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C5F56"/>
    <w:multiLevelType w:val="hybridMultilevel"/>
    <w:tmpl w:val="65F61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51B22"/>
    <w:multiLevelType w:val="hybridMultilevel"/>
    <w:tmpl w:val="5E509C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225F61"/>
    <w:multiLevelType w:val="hybridMultilevel"/>
    <w:tmpl w:val="884EC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66B11"/>
    <w:multiLevelType w:val="hybridMultilevel"/>
    <w:tmpl w:val="8A521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95D72"/>
    <w:multiLevelType w:val="hybridMultilevel"/>
    <w:tmpl w:val="FA36A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7"/>
  </w:num>
  <w:num w:numId="5">
    <w:abstractNumId w:val="13"/>
  </w:num>
  <w:num w:numId="6">
    <w:abstractNumId w:val="12"/>
  </w:num>
  <w:num w:numId="7">
    <w:abstractNumId w:val="18"/>
  </w:num>
  <w:num w:numId="8">
    <w:abstractNumId w:val="8"/>
  </w:num>
  <w:num w:numId="9">
    <w:abstractNumId w:val="19"/>
  </w:num>
  <w:num w:numId="10">
    <w:abstractNumId w:val="2"/>
  </w:num>
  <w:num w:numId="11">
    <w:abstractNumId w:val="14"/>
  </w:num>
  <w:num w:numId="12">
    <w:abstractNumId w:val="1"/>
  </w:num>
  <w:num w:numId="13">
    <w:abstractNumId w:val="10"/>
  </w:num>
  <w:num w:numId="14">
    <w:abstractNumId w:val="9"/>
  </w:num>
  <w:num w:numId="15">
    <w:abstractNumId w:val="17"/>
  </w:num>
  <w:num w:numId="16">
    <w:abstractNumId w:val="16"/>
  </w:num>
  <w:num w:numId="17">
    <w:abstractNumId w:val="3"/>
  </w:num>
  <w:num w:numId="18">
    <w:abstractNumId w:val="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16"/>
    <w:rsid w:val="000C13C0"/>
    <w:rsid w:val="000E2E16"/>
    <w:rsid w:val="0012649A"/>
    <w:rsid w:val="001772DF"/>
    <w:rsid w:val="001D1FB9"/>
    <w:rsid w:val="00211296"/>
    <w:rsid w:val="0023013B"/>
    <w:rsid w:val="00254EBE"/>
    <w:rsid w:val="00292DD5"/>
    <w:rsid w:val="002D77DE"/>
    <w:rsid w:val="00341357"/>
    <w:rsid w:val="0034694A"/>
    <w:rsid w:val="00347A9C"/>
    <w:rsid w:val="003B2D11"/>
    <w:rsid w:val="00450A39"/>
    <w:rsid w:val="00455863"/>
    <w:rsid w:val="004A6194"/>
    <w:rsid w:val="004B34EE"/>
    <w:rsid w:val="004B79C9"/>
    <w:rsid w:val="004D371E"/>
    <w:rsid w:val="00510203"/>
    <w:rsid w:val="0054508B"/>
    <w:rsid w:val="005478B6"/>
    <w:rsid w:val="00576DF0"/>
    <w:rsid w:val="005A3E51"/>
    <w:rsid w:val="0064323D"/>
    <w:rsid w:val="00671625"/>
    <w:rsid w:val="006A7217"/>
    <w:rsid w:val="006C731A"/>
    <w:rsid w:val="006D30E1"/>
    <w:rsid w:val="00701425"/>
    <w:rsid w:val="007038A9"/>
    <w:rsid w:val="00743704"/>
    <w:rsid w:val="00856F58"/>
    <w:rsid w:val="0087729F"/>
    <w:rsid w:val="00877A5E"/>
    <w:rsid w:val="008A14ED"/>
    <w:rsid w:val="0092030E"/>
    <w:rsid w:val="009B1F33"/>
    <w:rsid w:val="00A91A63"/>
    <w:rsid w:val="00A92E98"/>
    <w:rsid w:val="00AE2DA7"/>
    <w:rsid w:val="00B20905"/>
    <w:rsid w:val="00B75ACC"/>
    <w:rsid w:val="00C31A48"/>
    <w:rsid w:val="00C96EE1"/>
    <w:rsid w:val="00CE4343"/>
    <w:rsid w:val="00D10E2C"/>
    <w:rsid w:val="00D27DF8"/>
    <w:rsid w:val="00D67544"/>
    <w:rsid w:val="00D67EA3"/>
    <w:rsid w:val="00D9696C"/>
    <w:rsid w:val="00DE09F2"/>
    <w:rsid w:val="00DF4F95"/>
    <w:rsid w:val="00E146C1"/>
    <w:rsid w:val="00E22257"/>
    <w:rsid w:val="00E22F72"/>
    <w:rsid w:val="00E34EA1"/>
    <w:rsid w:val="00E37FEE"/>
    <w:rsid w:val="00E521FA"/>
    <w:rsid w:val="00EA2A93"/>
    <w:rsid w:val="00EF23D4"/>
    <w:rsid w:val="00EF7B43"/>
    <w:rsid w:val="00FD1C20"/>
    <w:rsid w:val="00FE2ADC"/>
    <w:rsid w:val="00FF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17F35"/>
  <w15:docId w15:val="{8B513A39-C9B2-45A7-BAE9-764B0914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730" w:hanging="73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 w:line="250" w:lineRule="auto"/>
      <w:ind w:left="10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4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1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3C0"/>
    <w:rPr>
      <w:rFonts w:ascii="Segoe UI" w:eastAsia="Arial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E37FEE"/>
    <w:pPr>
      <w:spacing w:after="0" w:line="240" w:lineRule="auto"/>
    </w:pPr>
    <w:rPr>
      <w:rFonts w:ascii="Arial" w:eastAsia="Arial" w:hAnsi="Arial" w:cs="Arial"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F7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B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B43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B43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Paragraph">
    <w:name w:val="List Paragraph"/>
    <w:basedOn w:val="Normal"/>
    <w:qFormat/>
    <w:rsid w:val="00D9696C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color w:val="auto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50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A39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Maggie.Telfer</dc:creator>
  <cp:keywords/>
  <cp:lastModifiedBy>Lydia Plant</cp:lastModifiedBy>
  <cp:revision>13</cp:revision>
  <cp:lastPrinted>2022-01-31T13:24:00Z</cp:lastPrinted>
  <dcterms:created xsi:type="dcterms:W3CDTF">2023-11-16T11:34:00Z</dcterms:created>
  <dcterms:modified xsi:type="dcterms:W3CDTF">2023-11-20T14:15:00Z</dcterms:modified>
</cp:coreProperties>
</file>